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19A7" w:rsidRDefault="00E619A7" w:rsidP="00E619A7">
      <w:pPr>
        <w:spacing w:after="0" w:line="240" w:lineRule="auto"/>
        <w:jc w:val="right"/>
        <w:rPr>
          <w:rFonts w:ascii="Times New Roman" w:hAnsi="Times New Roman" w:cs="Times New Roman"/>
          <w:sz w:val="24"/>
          <w:szCs w:val="24"/>
        </w:rPr>
      </w:pPr>
      <w:r w:rsidRPr="00E619A7">
        <w:rPr>
          <w:rFonts w:ascii="Times New Roman" w:hAnsi="Times New Roman" w:cs="Times New Roman"/>
          <w:sz w:val="24"/>
          <w:szCs w:val="24"/>
        </w:rPr>
        <w:t xml:space="preserve">Приложение </w:t>
      </w:r>
      <w:r w:rsidR="005D77EB">
        <w:rPr>
          <w:rFonts w:ascii="Times New Roman" w:hAnsi="Times New Roman" w:cs="Times New Roman"/>
          <w:sz w:val="24"/>
          <w:szCs w:val="24"/>
        </w:rPr>
        <w:t>1</w:t>
      </w:r>
      <w:r w:rsidR="001434E6">
        <w:rPr>
          <w:rFonts w:ascii="Times New Roman" w:hAnsi="Times New Roman" w:cs="Times New Roman"/>
          <w:sz w:val="24"/>
          <w:szCs w:val="24"/>
        </w:rPr>
        <w:t>1</w:t>
      </w:r>
    </w:p>
    <w:p w:rsidR="00582189" w:rsidRDefault="00E619A7" w:rsidP="00582189">
      <w:pPr>
        <w:spacing w:after="0" w:line="240" w:lineRule="auto"/>
        <w:jc w:val="right"/>
        <w:rPr>
          <w:rFonts w:ascii="Times New Roman" w:hAnsi="Times New Roman" w:cs="Times New Roman"/>
          <w:sz w:val="24"/>
          <w:szCs w:val="24"/>
        </w:rPr>
      </w:pPr>
      <w:r w:rsidRPr="00E619A7">
        <w:rPr>
          <w:rFonts w:ascii="Times New Roman" w:hAnsi="Times New Roman" w:cs="Times New Roman"/>
          <w:sz w:val="24"/>
          <w:szCs w:val="24"/>
        </w:rPr>
        <w:t xml:space="preserve">к </w:t>
      </w:r>
      <w:r w:rsidR="00B81197">
        <w:rPr>
          <w:rFonts w:ascii="Times New Roman" w:hAnsi="Times New Roman" w:cs="Times New Roman"/>
          <w:sz w:val="24"/>
          <w:szCs w:val="24"/>
        </w:rPr>
        <w:t>р</w:t>
      </w:r>
      <w:r w:rsidRPr="00E619A7">
        <w:rPr>
          <w:rFonts w:ascii="Times New Roman" w:hAnsi="Times New Roman" w:cs="Times New Roman"/>
          <w:sz w:val="24"/>
          <w:szCs w:val="24"/>
        </w:rPr>
        <w:t>ешению Думы города Пыть-Яха</w:t>
      </w:r>
    </w:p>
    <w:p w:rsidR="00E619A7" w:rsidRDefault="00E619A7" w:rsidP="00582189">
      <w:pPr>
        <w:spacing w:after="0" w:line="240" w:lineRule="auto"/>
        <w:jc w:val="right"/>
        <w:rPr>
          <w:rFonts w:ascii="Times New Roman" w:eastAsia="Times New Roman" w:hAnsi="Times New Roman" w:cs="Times New Roman"/>
          <w:sz w:val="26"/>
          <w:szCs w:val="26"/>
        </w:rPr>
      </w:pPr>
      <w:r>
        <w:rPr>
          <w:rFonts w:ascii="Times New Roman" w:eastAsia="Times New Roman" w:hAnsi="Times New Roman" w:cs="Times New Roman"/>
          <w:sz w:val="26"/>
          <w:szCs w:val="26"/>
        </w:rPr>
        <w:t>от</w:t>
      </w:r>
      <w:r w:rsidR="0088686F">
        <w:rPr>
          <w:rFonts w:ascii="Times New Roman" w:eastAsia="Times New Roman" w:hAnsi="Times New Roman" w:cs="Times New Roman"/>
          <w:sz w:val="26"/>
          <w:szCs w:val="26"/>
        </w:rPr>
        <w:t xml:space="preserve"> 19.12.2019</w:t>
      </w:r>
      <w:r>
        <w:rPr>
          <w:rFonts w:ascii="Times New Roman" w:eastAsia="Times New Roman" w:hAnsi="Times New Roman" w:cs="Times New Roman"/>
          <w:sz w:val="26"/>
          <w:szCs w:val="26"/>
        </w:rPr>
        <w:t xml:space="preserve"> года № </w:t>
      </w:r>
      <w:r w:rsidR="0088686F">
        <w:rPr>
          <w:rFonts w:ascii="Times New Roman" w:eastAsia="Times New Roman" w:hAnsi="Times New Roman" w:cs="Times New Roman"/>
          <w:sz w:val="26"/>
          <w:szCs w:val="26"/>
        </w:rPr>
        <w:t>285</w:t>
      </w:r>
      <w:bookmarkStart w:id="0" w:name="_GoBack"/>
      <w:bookmarkEnd w:id="0"/>
    </w:p>
    <w:p w:rsidR="00E619A7" w:rsidRDefault="00E619A7" w:rsidP="00E619A7">
      <w:pPr>
        <w:spacing w:after="0" w:line="240" w:lineRule="auto"/>
        <w:jc w:val="right"/>
        <w:rPr>
          <w:rFonts w:ascii="Times New Roman" w:hAnsi="Times New Roman" w:cs="Times New Roman"/>
          <w:sz w:val="24"/>
          <w:szCs w:val="24"/>
        </w:rPr>
      </w:pPr>
    </w:p>
    <w:p w:rsidR="00E619A7" w:rsidRDefault="005D77EB" w:rsidP="00E619A7">
      <w:pPr>
        <w:spacing w:after="0" w:line="240" w:lineRule="auto"/>
        <w:jc w:val="center"/>
        <w:rPr>
          <w:rFonts w:ascii="Times New Roman" w:hAnsi="Times New Roman" w:cs="Times New Roman"/>
          <w:sz w:val="24"/>
          <w:szCs w:val="24"/>
        </w:rPr>
      </w:pPr>
      <w:r w:rsidRPr="005D77EB">
        <w:rPr>
          <w:rFonts w:ascii="Times New Roman" w:hAnsi="Times New Roman" w:cs="Times New Roman"/>
          <w:sz w:val="24"/>
          <w:szCs w:val="24"/>
        </w:rPr>
        <w:t>Ведомственная структура расходов бюджета города Пыть-Яха на 20</w:t>
      </w:r>
      <w:r w:rsidR="008B5F3E">
        <w:rPr>
          <w:rFonts w:ascii="Times New Roman" w:hAnsi="Times New Roman" w:cs="Times New Roman"/>
          <w:sz w:val="24"/>
          <w:szCs w:val="24"/>
        </w:rPr>
        <w:t>20</w:t>
      </w:r>
      <w:r w:rsidRPr="005D77EB">
        <w:rPr>
          <w:rFonts w:ascii="Times New Roman" w:hAnsi="Times New Roman" w:cs="Times New Roman"/>
          <w:sz w:val="24"/>
          <w:szCs w:val="24"/>
        </w:rPr>
        <w:t xml:space="preserve"> год</w:t>
      </w:r>
    </w:p>
    <w:p w:rsidR="002B68CB" w:rsidRDefault="00E619A7" w:rsidP="001434E6">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(тыс. рублей)</w:t>
      </w:r>
    </w:p>
    <w:tbl>
      <w:tblPr>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6"/>
        <w:gridCol w:w="546"/>
        <w:gridCol w:w="422"/>
        <w:gridCol w:w="467"/>
        <w:gridCol w:w="1441"/>
        <w:gridCol w:w="524"/>
        <w:gridCol w:w="1182"/>
        <w:gridCol w:w="1329"/>
      </w:tblGrid>
      <w:tr w:rsidR="008263A2" w:rsidRPr="00773624" w:rsidTr="008263A2">
        <w:trPr>
          <w:cantSplit/>
          <w:trHeight w:val="20"/>
          <w:tblHeader/>
        </w:trPr>
        <w:tc>
          <w:tcPr>
            <w:tcW w:w="3149" w:type="pct"/>
            <w:shd w:val="clear" w:color="auto" w:fill="auto"/>
            <w:vAlign w:val="center"/>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Наименование</w:t>
            </w:r>
          </w:p>
        </w:tc>
        <w:tc>
          <w:tcPr>
            <w:tcW w:w="171" w:type="pct"/>
            <w:shd w:val="clear" w:color="auto" w:fill="auto"/>
            <w:vAlign w:val="center"/>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Вед</w:t>
            </w:r>
          </w:p>
        </w:tc>
        <w:tc>
          <w:tcPr>
            <w:tcW w:w="132" w:type="pct"/>
            <w:shd w:val="clear" w:color="auto" w:fill="auto"/>
            <w:vAlign w:val="center"/>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Рз</w:t>
            </w:r>
          </w:p>
        </w:tc>
        <w:tc>
          <w:tcPr>
            <w:tcW w:w="146" w:type="pct"/>
            <w:shd w:val="clear" w:color="auto" w:fill="auto"/>
            <w:vAlign w:val="center"/>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w:t>
            </w:r>
          </w:p>
        </w:tc>
        <w:tc>
          <w:tcPr>
            <w:tcW w:w="451" w:type="pct"/>
            <w:shd w:val="clear" w:color="auto" w:fill="auto"/>
            <w:vAlign w:val="center"/>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ЦСР</w:t>
            </w:r>
          </w:p>
        </w:tc>
        <w:tc>
          <w:tcPr>
            <w:tcW w:w="164" w:type="pct"/>
            <w:shd w:val="clear" w:color="auto" w:fill="auto"/>
            <w:vAlign w:val="center"/>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ВР</w:t>
            </w:r>
          </w:p>
        </w:tc>
        <w:tc>
          <w:tcPr>
            <w:tcW w:w="370" w:type="pct"/>
            <w:shd w:val="clear" w:color="auto" w:fill="auto"/>
            <w:vAlign w:val="center"/>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Сумма на год</w:t>
            </w:r>
          </w:p>
        </w:tc>
        <w:tc>
          <w:tcPr>
            <w:tcW w:w="416" w:type="pct"/>
            <w:shd w:val="clear" w:color="auto" w:fill="auto"/>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в том числе за счет субвенций из бюджета автономного округа</w:t>
            </w:r>
          </w:p>
        </w:tc>
      </w:tr>
      <w:tr w:rsidR="008263A2" w:rsidRPr="00773624" w:rsidTr="008263A2">
        <w:trPr>
          <w:cantSplit/>
          <w:trHeight w:val="20"/>
          <w:tblHeader/>
        </w:trPr>
        <w:tc>
          <w:tcPr>
            <w:tcW w:w="3149" w:type="pct"/>
            <w:shd w:val="clear" w:color="auto" w:fill="auto"/>
            <w:vAlign w:val="center"/>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w:t>
            </w:r>
          </w:p>
        </w:tc>
        <w:tc>
          <w:tcPr>
            <w:tcW w:w="171" w:type="pct"/>
            <w:shd w:val="clear" w:color="auto" w:fill="auto"/>
            <w:vAlign w:val="center"/>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w:t>
            </w:r>
          </w:p>
        </w:tc>
        <w:tc>
          <w:tcPr>
            <w:tcW w:w="132" w:type="pct"/>
            <w:shd w:val="clear" w:color="auto" w:fill="auto"/>
            <w:vAlign w:val="center"/>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w:t>
            </w:r>
          </w:p>
        </w:tc>
        <w:tc>
          <w:tcPr>
            <w:tcW w:w="146" w:type="pct"/>
            <w:shd w:val="clear" w:color="auto" w:fill="auto"/>
            <w:vAlign w:val="center"/>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w:t>
            </w:r>
          </w:p>
        </w:tc>
        <w:tc>
          <w:tcPr>
            <w:tcW w:w="451" w:type="pct"/>
            <w:shd w:val="clear" w:color="auto" w:fill="auto"/>
            <w:vAlign w:val="center"/>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w:t>
            </w:r>
          </w:p>
        </w:tc>
        <w:tc>
          <w:tcPr>
            <w:tcW w:w="164" w:type="pct"/>
            <w:shd w:val="clear" w:color="auto" w:fill="auto"/>
            <w:vAlign w:val="center"/>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w:t>
            </w:r>
          </w:p>
        </w:tc>
        <w:tc>
          <w:tcPr>
            <w:tcW w:w="370" w:type="pct"/>
            <w:shd w:val="clear" w:color="auto" w:fill="auto"/>
            <w:vAlign w:val="center"/>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w:t>
            </w:r>
          </w:p>
        </w:tc>
        <w:tc>
          <w:tcPr>
            <w:tcW w:w="41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Дума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28 571,6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Общегосударственные вопросы</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28 214,5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17 056,2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Непрограммные направления деятельности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17 056,2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17 056,2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17 056,2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8 442,0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8 017,9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8 017,9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424,1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424,1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Председатель представительного органа муниципального образования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40 1 01 02110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4 884,2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40 1 01 02110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4 884,2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40 1 01 02110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4 884,2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Депутаты представительного органа муниципального образования городского округа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40 1 01 02120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3 730,0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40 1 01 02120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3 730,0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40 1 01 02120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3 730,0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10 407,6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Непрограммные направления деятельности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10 407,6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10 407,6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10 407,6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5 547,9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5 399,6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5 399,6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148,3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148,3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Руководитель контрольно-счетной палаты муниципального образования и его заместители городского округа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40 1 01 02250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4 859,7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40 1 01 02250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4 859,7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40 1 01 02250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4 859,7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Другие общегосударственные вопросы</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750,7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211,0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211,0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20 1 02 00000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211,0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20 1 02 99990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211,0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20 1 02 99990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126,0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20 1 02 99990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126,0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20 1 02 99990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20 1 02 99990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Непрограммные направления деятельности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539,7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539,7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Прочие мероприятия органов местного самоуправления городского округа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40 1 01 02400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бюджетные ассигнования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40 1 01 02400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Уплата налогов, сборов и иных платежей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40 1 01 02400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850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Исполнение отдельных полномочий Думы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40 1 02 00000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519,7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Выполнение полномочий Думы города Пыть-Ях в сфере наград и почетных званий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40 1 02 72020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519,7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40 1 02 72020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187,7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40 1 02 72020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187,7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Социальное обеспечение и иные выплаты населению</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40 1 02 72020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332,0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40 1 02 72020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330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332,0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Национальная экономика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357,1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Общеэкономические вопросы</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lastRenderedPageBreak/>
              <w:t>Подпрограмма "Улучшение условий и охраны труда в муниципальном образовании"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06 2 00 00000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06 2 02 00000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06 2 02 99990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06 2 02 99990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06 2 02 99990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Связь и информатика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346,1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"Цифровое развитие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"Цифровой город"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15 1 01 00000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Услуги в области информационных технологий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15 1 01 20070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15 1 01 20070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15 1 01 20070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Непрограммные направления деятельности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312,1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312,1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312,1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Прочие мероприятия органов местного самоуправления городского округа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40 1 01 02400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312,1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40 1 01 02400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312,1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40 1 01 02400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312,1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Администрация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3 637 171,2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1 480 588,1</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Общегосударственные вопросы</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437 618,5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11 789,1</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Функционирование высшего должностного лица субъекта Российской Федерации и муниципального образования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5 264,6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5 264,6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5 264,6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5 264,6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Высшее должностное лицо муниципального образования городской округ город Пыть-Ях</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20 4 01 02030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5 264,6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20 4 01 02030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5 264,6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20 4 01 02030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5 264,6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149 551,3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149 551,3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149 551,3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149 551,3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149 551,3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126 911,9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126 911,9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19 142,1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19 142,1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бюджетные ассигнования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3 497,3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Уплата налогов, сборов и иных платежей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850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3 497,3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Судебная система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7,2</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7,2</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"Профилактика правонарушений"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7,2</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10 1 04 00000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7,2</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10 1 04 51200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7,2</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10 1 04 51200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7,2</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10 1 04 51200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7,2</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27 158,3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27 158,3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27 158,3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27 158,3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27 158,3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27 158,3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27 158,3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Резервные фонды</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17 0 00 00000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"Формирование резервных средств в бюджете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17 3 00 00000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17 3 01 00000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Резервный фонд администрации города Пыть-Ях</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17 3 01 20220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бюджетные ассигнования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17 3 01 20220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Резервные средства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17 3 01 20220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870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Другие общегосударственные вопросы</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255 137,1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11 781,9</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9 419,6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9 419,6</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"Поддержка семьи, материнства и детства"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9 419,6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9 419,6</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"Популяризация семейных ценностей и защита интересов детей"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02 1 03 00000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9 419,6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9 419,6</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02 1 03 84270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9 419,6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9 419,6</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02 1 03 84270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7 735,2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7 735,2</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02 1 03 84270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7 735,2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7 735,2</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02 1 03 84270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1 684,4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1 684,4</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02 1 03 84270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1 684,4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1 684,4</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"Доступная среда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03 1 01 00000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03 1 01 99990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03 1 01 99990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03 1 01 99990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2 043,1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1 738,1</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"Профилактика правонарушений"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1 798,1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1 738,1</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10 1 03 00000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1 738,1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1 738,1</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10 1 03 84250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1 738,1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1 738,1</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10 1 03 84250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1 639,7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1 639,7</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10 1 03 84250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1 639,7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1 639,7</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10 1 03 84250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98,4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98,4</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10 1 03 84250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98,4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98,4</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"Организация и проведение мероприятий, направленных на профилактику правонарушений"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10 1 07 00000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10 1 07 99990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10 1 07 99990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10 1 07 99990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"Проведение всероссийского Дня Трезвости"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10 1 09 00000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10 1 09 99990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10 1 09 99990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10 1 09 99990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"Профилактика незаконного оборота и потребления наркотических средств и психотропных веществ"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10 2 00 00000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"Проведение информационной антинаркотической политики"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10 2 02 00000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10 2 02 99990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10 2 02 99990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10 2 02 99990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133,4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133,4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11 1 02 00000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16,7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11 1 02 82560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11 1 02 82560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11 1 02 82560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1 02 S2560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1 02 S2560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1 02 S2560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11 1 04 00000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33,3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11 1 04 82560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11 1 04 82560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11 1 04 82560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1 04 S2560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1 04 S2560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1 04 S2560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11 1 08 00000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16,7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11 1 08 82560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11 1 08 82560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11 1 08 82560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1 08 S2560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1 08 S2560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1 08 S2560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11 1 12 00000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66,7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11 1 12 82560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11 1 12 82560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11 1 12 82560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1 12 S2560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1 12 S2560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1 12 S2560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"Развитие экономического потенциала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44 063,7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624,2</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"Совершенствование системы муниципального стратегического управления и повышение инвестиционной привлекательности"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624,2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624,2</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"Проведение Всероссийской переписи населения 2020 года"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14 1 03 00000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624,2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624,2</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Проведение Всероссийской переписи населения 2020 года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14 1 03 54690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624,2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624,2</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14 1 03 54690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624,2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624,2</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14 1 03 54690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624,2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624,2</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"Совершенствование муниципального управления"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14 2 00 00000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43 439,5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14 2 01 00000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43 439,5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14 2 01 00590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14 479,4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14 2 01 00590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14 479,4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бюджетным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14 2 01 00590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14 479,4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14 2 01 82370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27 512,0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14 2 01 82370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27 512,0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бюджетным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14 2 01 82370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27 512,0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2 01 S2370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1 448,1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2 01 S2370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1 448,1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бюджетным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2 01 S2370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1 448,1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17 0 00 00000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"Формирование резервных средств в бюджете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17 3 00 00000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17 3 02 00000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17 3 02 99990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бюджетные ассигнования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17 3 02 99990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Резервные средства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17 3 02 99990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870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1 723,4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"Создание условий для развития гражданских инициатив"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1 674,0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18 1 01 00000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1 674,0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социально значимых программ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18 1 01 61820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1 674,0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18 1 01 61820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1 674,0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18 1 01 61820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630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1 674,0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18 2 00 00000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49,4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"Обеспечение открытости органов местного самоуправления"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18 2 01 00000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49,4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18 2 01 99990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49,4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18 2 01 99990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49,4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18 2 01 99990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49,4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"Управление муниципальным имуществом города Пыть -Яха"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10 403,1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10 403,1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"Управление и распоряжение муниципальным имуществом"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19 1 01 00000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2 538,6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19 1 01 99990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2 538,6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19 1 01 99990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2 538,6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19 1 01 99990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2 538,6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19 1 02 00000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7 864,5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19 1 02 99990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7 864,5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19 1 02 99990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7 794,5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19 1 02 99990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7 794,5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бюджетные ассигнования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19 1 02 99990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Уплата налогов, сборов и иных платежей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19 1 02 99990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850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181 550,8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801,0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20 1 02 00000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801,0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20 1 02 99990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801,0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20 1 02 99990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447,7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20 1 02 99990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447,7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20 1 02 99990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353,3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20 1 02 99990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353,3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20 3 00 00000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20 3 01 00000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20 3 01 99990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Социальное обеспечение и иные выплаты населению</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20 3 01 99990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Премии и гранты</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20 3 01 99990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350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180 689,8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180 689,8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179 422,0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154 621,5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казенных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154 621,5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24 591,5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24 591,5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бюджетные ассигнования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209,0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Уплата налогов, сборов и иных платежей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850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209,0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Прочие мероприятия органов местного самоуправления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20 4 01 02400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266,0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бюджетные ассигнования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20 4 01 02400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266,0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Уплата налогов, сборов и иных платежей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20 4 01 02400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850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266,0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Представление к наградам и присвоение почётных званий муниципального образования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20 4 01 72030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1 001,8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20 4 01 72030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306,8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20 4 01 72030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306,8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Социальное обеспечение и иные выплаты населению</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20 4 01 72030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695,0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20 4 01 72030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330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695,0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Национальная оборона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5 260,3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5 260,3</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Мобилизационная и вневойсковая подготовка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5 260,3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5 260,3</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Непрограммные направления деятельности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5 260,3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5 260,3</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40 2 00 00000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5 260,3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5 260,3</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Осуществление первичного воинского учета на территориях, где отсутствуют военные комиссариаты</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40 2 00 51180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5 260,3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5 260,3</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40 2 00 51180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5 260,3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5 260,3</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40 2 00 51180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5 260,3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5 260,3</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Национальная безопасность и правоохранительная деятельность</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32 833,1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5 350,9</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Органы юстиции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5 350,9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5 350,9</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5 350,9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5 350,9</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5 350,9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5 350,9</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5 350,9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5 350,9</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20 4 01 59300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4 274,7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4 274,7</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20 4 01 59300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4 274,7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4 274,7</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20 4 01 59300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4 274,7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4 274,7</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D9300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1 076,2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1 076,2</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D9300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736,2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736,2</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D9300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736,2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736,2</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D9300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340,0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340,0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D9300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340,0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340,0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23 310,9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20 810,9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2 525,2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"Переподготовка и повышение квалификации работников"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12 1 01 00000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12 1 01 99990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12 1 01 99990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12 1 01 99990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12 1 02 00000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12 1 02 99990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12 1 02 99990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12 1 02 99990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"Изготовление и установка информационных знаков по безопасности на водных объектах"</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12 1 03 00000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12 1 03 99990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12 1 03 99990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12 1 03 99990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"Повышение защиты населения и территории от угроз природного и техногенного характера"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12 1 04 00000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2 383,2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12 1 04 99990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2 383,2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12 1 04 99990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2 383,2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12 1 04 99990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2 383,2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"Материально-техническое и финансовое обеспечение деятельности МКУ "ЕДДС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12 3 00 00000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18 285,7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12 3 01 00000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18 285,7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xml:space="preserve">Расходы на обеспечение деятельности (оказание услуг) муниципальных учреждений </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12 3 01 00590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18 285,7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12 3 01 00590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15 267,7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казенных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12 3 01 00590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15 267,7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12 3 01 00590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3 016,2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12 3 01 00590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3 016,2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бюджетные ассигнования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12 3 01 00590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Уплата налогов, сборов и иных платежей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12 3 01 00590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850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"Управление муниципальным имуществом города Пыть -Яха"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2 500,0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2 500,0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19 1 02 00000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2 500,0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19 1 02 99990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2 500,0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19 1 02 99990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2 500,0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19 1 02 99990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2 500,0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Обеспечение пожарной безопасности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2 199,0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2 199,0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"Укрепление пожарной безопасности в муниципальном образовании городской округ город Пыть-Ях"</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12 2 00 00000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2 199,0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"Обеспечение противопожарной защиты территорий"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12 2 01 00000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2 199,0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12 2 01 61100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1 243,7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бюджетные ассигнования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12 2 01 61100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1 243,7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12 2 01 61100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1 243,7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12 2 01 99990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955,3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12 2 01 99990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955,3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12 2 01 99990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955,3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Другие вопросы в области национальной безопасности и правоохранительной деятельности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1 972,3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1 972,3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"Профилактика правонарушений"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1 972,3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1 833,5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Обеспечение функционирования и развития системы видеонаблюдения в сфере общественного порядка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10 1 01 82290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396,5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10 1 01 82290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396,5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10 1 01 82290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396,5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1 267,0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1 267,0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1 267,0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Обеспечение функционирования и развития системы видеонаблюдения в сфере общественного порядка за счет средств бюджета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01 S2290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170,0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01 S2290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170,0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01 S2290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170,0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"Создание условий для деятельности народных дружин"</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10 1 02 00000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138,8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Создание условий для деятельности народных дружин</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10 1 02 82300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97,1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10 1 02 82300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97,1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10 1 02 82300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97,1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Создание условий для деятельности народных дружин за счет средств бюджета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02 S2300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41,7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02 S2300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41,7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 02 S2300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41,7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Национальная экономика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237 787,5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30 891,5</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Общеэкономические вопросы</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2 623,4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2 623,4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"Содействие трудоустройству граждан"</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1 556,2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06 1 01 00000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1 556,2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 по содействию трудоустройству граждан</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06 1 01 85060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1 556,2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06 1 01 85060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1 556,2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06 1 01 85060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1 556,2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06 2 00 00000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899,7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06 2 02 00000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899,7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06 2 02 99990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899,7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06 2 02 99990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899,7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06 2 02 99990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899,7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"Сопровождение инвалидов, в том числе молодого возраста, при трудоустройстве"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06 3 00 00000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167,5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"Содействие трудоустройству граждан с инвалидностью и их адаптация на рынке труда"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06 3 01 00000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167,5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 по содействию трудоустройству граждан</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06 3 01 85060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167,5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06 3 01 85060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167,5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06 3 01 85060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167,5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Сельское хозяйство и рыболовство</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29 890,9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29 236,9</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"Развитие агропромышленного комплекса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29 890,9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29 236,9</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"Развитие отрасли животноводства"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26 693,1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26 693,1</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"Развитие животноводства"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07 1 01 00000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26 693,1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26 693,1</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Поддержка животноводства, переработки и реализации продукции животноводства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07 1 01 84150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26 693,1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26 693,1</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бюджетные ассигнования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07 1 01 84150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26 693,1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26 693,1</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07 1 01 84150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26 693,1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26 693,1</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"Поддержка малых форм хозяйствования"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07 2 00 00000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1 000,0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"Поддержка малых форм хозяйствования"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07 2 01 00000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1 000,0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Поддержка малых форм хозяйствования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07 2 01 84170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1 000,0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бюджетные ассигнования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07 2 01 84170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1 000,0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07 2 01 84170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1 000,0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07 4 00 00000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2 043,8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1 543,8</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07 4 01 00000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2 043,8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1 543,8</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07 4 01 84200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1 543,8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1 543,8</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07 4 01 84200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1 543,8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1 543,8</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07 4 01 84200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1 543,8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1 543,8</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 4 01 G4200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 4 01 G4200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 4 01 G4200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"Общепрограммные мероприятия"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07 5 00 00000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"Создание общих условий функционирования и развития сельского хозяйства"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07 5 01 00000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07 5 01 99990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07 5 01 99990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07 5 01 99990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бюджетные ассигнования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07 5 01 99990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07 5 01 99990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Транспорт</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52 873,2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02 2 00 00000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02 2 03 00000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02 2 03 99990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02 2 03 99990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02 2 03 99990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16 0 00 00000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50 873,2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"Автомобильный транспорт"</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16 1 00 00000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50 873,2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16 1 01 00000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50 873,2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16 1 01 61100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50 873,2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бюджетные ассигнования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16 1 01 61100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50 873,2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16 1 01 61100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50 873,2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Дорожное хозяйство (дорожные фонды)</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64 863,6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16 0 00 00000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64 863,6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"Дорожное хозяйство"</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16 2 00 00000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60 018,4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"Содержание автомобильных дорог и искусственных сооружений на них"</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16 2 01 00000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60 018,4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16 2 01 99990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60 018,4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16 2 01 99990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60 018,4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16 2 01 99990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60 018,4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"Безопасность дорожного движения"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16 4 00 00000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4 845,2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16 4 01 00000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4 845,2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16 4 01 82730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2 510,9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16 4 01 82730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2 510,9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16 4 01 82730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2 510,9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16 4 01 99990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1 258,2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16 4 01 99990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1 258,2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16 4 01 99990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1 258,2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16 4 01 S2730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1 076,1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16 4 01 S2730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1 076,1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16 4 01 S2730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1 076,1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Связь и информатика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9 461,1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"Цифровое развитие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7 426,9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"Цифровой город"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5 351,7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15 1 01 00000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Услуги в области информационных технологий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15 1 01 20070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15 1 01 20070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15 1 01 20070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15 1 02 00000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3 817,7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Услуги в области информационных технологий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15 1 02 20070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3 817,7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15 1 02 20070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3 817,7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15 1 02 20070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3 817,7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15 1 03 00000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1 500,0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Услуги в области информационных технологий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15 1 03 20070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1 500,0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15 1 03 20070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1 500,0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15 1 03 20070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1 500,0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"Создание устойчивой информационно-телекоммуникационной инфраструктуры"</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15 2 00 00000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2 075,2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"Федеральный проект "Информационная безопасность"</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 2 D4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2 075,2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Услуги в области информационных технологий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 2 D4 20070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2 075,2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 2 D4 20070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2 075,2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 2 D4 20070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2 075,2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2 034,2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2 034,2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2 034,2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Прочие мероприятия органов местного самоуправления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20 4 01 02400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2 034,2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20 4 01 02400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2 034,2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20 4 01 02400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2 034,2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Другие вопросы в области национальной экономики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78 075,3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1 654,6</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6 184,0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1 654,6</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06 2 00 00000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6 184,0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1 654,6</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"Совершенствование механизма управления охраной труда в муниципальном образовании"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06 2 01 00000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6 184,0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1 654,6</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06 2 01 02040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4 529,4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06 2 01 02040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4 529,4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06 2 01 02040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4 529,4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06 2 01 84120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1 654,6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1 654,6</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06 2 01 84120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1 515,2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1 515,2</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06 2 01 84120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1 515,2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1 515,2</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06 2 01 84120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139,4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139,4</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06 2 01 84120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139,4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139,4</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25 202,8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"Содействие развитию градостроительной деятельности"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08 1 04 00000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Мероприятия по градостроительной деятельности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08 1 04 82671</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465,0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08 1 04 82671</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465,0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08 1 04 82671</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465,0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Мероприятия по градостроительной деятельности за счет средств бюджета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1 04 S2671</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1 04 S2671</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1 04 S2671</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"Внедрение новой версии информационной системы обеспечения градостроительной деятельности (ИСОГД)"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08 1 05 00000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Мероприятия по градостроительной деятельности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08 1 05 82671</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93,0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08 1 05 82671</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93,0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08 1 05 82671</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93,0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Мероприятия по градостроительной деятельности за счет средств бюджета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1 05 S2671</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1 05 S2671</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1 05 S2671</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"Разработка местных нормативов градостроительного проектирования"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08 1 06 00000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Мероприятия по градостроительной деятельности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08 1 06 82671</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93,0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08 1 06 82671</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93,0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08 1 06 82671</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93,0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Мероприятия по градостроительной деятельности за счет средств бюджета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1 06 S2671</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1 06 S2671</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1 06 S2671</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08 4 00 00000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24 502,8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08 4 01 00000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24 502,8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08 4 01 00590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24 502,8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08 4 01 00590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20 710,3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казенных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08 4 01 00590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20 710,3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08 4 01 00590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3 542,5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08 4 01 00590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3 542,5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бюджетные ассигнования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08 4 01 00590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250,0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Уплата налогов, сборов и иных платежей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08 4 01 00590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850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250,0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"Развитие экономического потенциала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4 854,0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"Развитие малого и среднего предпринимательства"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14 3 00 00000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4 854,0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14 3 03 00000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14 3 03 99990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14 3 03 99990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14 3 03 99990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3 I4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4 210,8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Поддержка малого и среднего предпринимательства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3 I4 82380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3 789,6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бюджетные ассигнования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3 I4 82380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3 789,6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3 I4 82380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3 789,6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Поддержка малого и среднего предпринимательства за счет средств бюджета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3 I4 S2380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421,2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бюджетные ассигнования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3 I4 S2380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421,2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3 I4 S2380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421,2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"Федеральный проект "Популяризация предпринимательства"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3 I8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639,7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Поддержка малого и среднего предпринимательства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3 I8 82380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575,6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3 I8 82380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575,6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3 I8 82380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575,6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Поддержка малого и среднего предпринимательства за счет средств бюджета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3 I8 S2380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64,1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3 I8 S2380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64,1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3 I8 S2380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64,1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"Управление муниципальным имуществом города Пыть -Яха"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1 450,0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1 450,0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"Проведение мероприятий по землеустройству и землепользованию"</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19 1 03 00000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1 450,0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19 1 03 99990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1 450,0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19 1 03 99990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1 450,0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19 1 03 99990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1 450,0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40 384,5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40 384,5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40 384,5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40 384,5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40 384,5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40 384,5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Жилищно-коммунальное хозяйство</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627 737,8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19,5</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Жилищное хозяйство</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80 704,1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77 253,1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08 2 00 00000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77 253,1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08 2 01 00000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57 519,0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08 2 01 82661</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53 492,6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08 2 01 82661</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53 492,6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Бюджетные инвестиции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08 2 01 82661</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53 492,6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2 01 S2661</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4 026,4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2 01 S2661</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4 026,4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Бюджетные инвестиции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2 01 S2661</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4 026,4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"Демонтаж аварийного, непригодного жилищного фонда"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08 2 04 00000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08 2 04 99990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08 2 04 99990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08 2 04 99990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08 2 07 00000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18 734,1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2 07 L1780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18 734,1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2 07 L1780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18 734,1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Бюджетные инвестиции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2 07 L1780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18 734,1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"Управление муниципальным имуществом города Пыть -Яха"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3 451,0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3 451,0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19 1 02 00000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3 451,0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19 1 02 99990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3 451,0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19 1 02 99990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3 451,0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19 1 02 99990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3 451,0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Коммунальное хозяйство</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421 239,2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2 271,2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02 2 00 00000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2 271,2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02 2 02 00000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2 271,2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02 2 02 61100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2 271,2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бюджетные ассигнования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02 2 02 61100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2 271,2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02 2 02 61100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2 271,2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418 968,0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"Создание условий для обеспечения качественными коммунальными услугами"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387 305,8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09 1 02 00000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30 257,4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Реконструкция, расширение, модернизация, строительство коммунальных объектов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09 1 02 82190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28 744,5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09 1 02 82190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28 744,5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Бюджетные инвестиции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09 1 02 82190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28 744,5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center"/>
            <w:hideMark/>
          </w:tcPr>
          <w:p w:rsidR="00773624" w:rsidRPr="00773624" w:rsidRDefault="00773624" w:rsidP="00773624">
            <w:pPr>
              <w:spacing w:after="0" w:line="240" w:lineRule="auto"/>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в том числе:</w:t>
            </w:r>
          </w:p>
        </w:tc>
        <w:tc>
          <w:tcPr>
            <w:tcW w:w="171"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 </w:t>
            </w:r>
          </w:p>
        </w:tc>
        <w:tc>
          <w:tcPr>
            <w:tcW w:w="132"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 </w:t>
            </w:r>
          </w:p>
        </w:tc>
        <w:tc>
          <w:tcPr>
            <w:tcW w:w="146"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 </w:t>
            </w:r>
          </w:p>
        </w:tc>
        <w:tc>
          <w:tcPr>
            <w:tcW w:w="451"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 </w:t>
            </w:r>
          </w:p>
        </w:tc>
        <w:tc>
          <w:tcPr>
            <w:tcW w:w="164"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 </w:t>
            </w:r>
          </w:p>
        </w:tc>
        <w:tc>
          <w:tcPr>
            <w:tcW w:w="370" w:type="pct"/>
            <w:shd w:val="clear" w:color="auto" w:fill="auto"/>
            <w:noWrap/>
            <w:vAlign w:val="center"/>
            <w:hideMark/>
          </w:tcPr>
          <w:p w:rsidR="00773624" w:rsidRPr="00773624" w:rsidRDefault="00773624" w:rsidP="00773624">
            <w:pPr>
              <w:spacing w:after="0" w:line="240" w:lineRule="auto"/>
              <w:jc w:val="right"/>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 </w:t>
            </w:r>
          </w:p>
        </w:tc>
        <w:tc>
          <w:tcPr>
            <w:tcW w:w="416" w:type="pct"/>
            <w:shd w:val="clear" w:color="auto" w:fill="auto"/>
            <w:noWrap/>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r>
      <w:tr w:rsidR="008263A2" w:rsidRPr="00773624" w:rsidTr="008263A2">
        <w:trPr>
          <w:cantSplit/>
          <w:trHeight w:val="20"/>
        </w:trPr>
        <w:tc>
          <w:tcPr>
            <w:tcW w:w="3149" w:type="pct"/>
            <w:shd w:val="clear" w:color="auto" w:fill="auto"/>
            <w:vAlign w:val="center"/>
            <w:hideMark/>
          </w:tcPr>
          <w:p w:rsidR="00773624" w:rsidRPr="00773624" w:rsidRDefault="00773624" w:rsidP="00773624">
            <w:pPr>
              <w:spacing w:after="0" w:line="240" w:lineRule="auto"/>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Строительство КНС в мкр. № 6 «Пионерный» в г. Пыть-Ях</w:t>
            </w:r>
          </w:p>
        </w:tc>
        <w:tc>
          <w:tcPr>
            <w:tcW w:w="171"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Pr>
                <w:rFonts w:ascii="Times New Roman" w:eastAsia="Times New Roman" w:hAnsi="Times New Roman" w:cs="Times New Roman"/>
                <w:i/>
                <w:iCs/>
                <w:color w:val="000000"/>
                <w:sz w:val="20"/>
                <w:szCs w:val="20"/>
              </w:rPr>
              <w:t>0</w:t>
            </w:r>
            <w:r w:rsidRPr="00773624">
              <w:rPr>
                <w:rFonts w:ascii="Times New Roman" w:eastAsia="Times New Roman" w:hAnsi="Times New Roman" w:cs="Times New Roman"/>
                <w:i/>
                <w:iCs/>
                <w:color w:val="000000"/>
                <w:sz w:val="20"/>
                <w:szCs w:val="20"/>
              </w:rPr>
              <w:t>40</w:t>
            </w:r>
          </w:p>
        </w:tc>
        <w:tc>
          <w:tcPr>
            <w:tcW w:w="132"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Pr>
                <w:rFonts w:ascii="Times New Roman" w:eastAsia="Times New Roman" w:hAnsi="Times New Roman" w:cs="Times New Roman"/>
                <w:i/>
                <w:iCs/>
                <w:color w:val="000000"/>
                <w:sz w:val="20"/>
                <w:szCs w:val="20"/>
              </w:rPr>
              <w:t>0</w:t>
            </w:r>
            <w:r w:rsidRPr="00773624">
              <w:rPr>
                <w:rFonts w:ascii="Times New Roman" w:eastAsia="Times New Roman" w:hAnsi="Times New Roman" w:cs="Times New Roman"/>
                <w:i/>
                <w:iCs/>
                <w:color w:val="000000"/>
                <w:sz w:val="20"/>
                <w:szCs w:val="20"/>
              </w:rPr>
              <w:t>5</w:t>
            </w:r>
          </w:p>
        </w:tc>
        <w:tc>
          <w:tcPr>
            <w:tcW w:w="146"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Pr>
                <w:rFonts w:ascii="Times New Roman" w:eastAsia="Times New Roman" w:hAnsi="Times New Roman" w:cs="Times New Roman"/>
                <w:i/>
                <w:iCs/>
                <w:color w:val="000000"/>
                <w:sz w:val="20"/>
                <w:szCs w:val="20"/>
              </w:rPr>
              <w:t>0</w:t>
            </w:r>
            <w:r w:rsidRPr="00773624">
              <w:rPr>
                <w:rFonts w:ascii="Times New Roman" w:eastAsia="Times New Roman" w:hAnsi="Times New Roman" w:cs="Times New Roman"/>
                <w:i/>
                <w:iCs/>
                <w:color w:val="000000"/>
                <w:sz w:val="20"/>
                <w:szCs w:val="20"/>
              </w:rPr>
              <w:t>2</w:t>
            </w:r>
          </w:p>
        </w:tc>
        <w:tc>
          <w:tcPr>
            <w:tcW w:w="451"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09 1 02 82190</w:t>
            </w:r>
          </w:p>
        </w:tc>
        <w:tc>
          <w:tcPr>
            <w:tcW w:w="164"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410</w:t>
            </w:r>
          </w:p>
        </w:tc>
        <w:tc>
          <w:tcPr>
            <w:tcW w:w="370" w:type="pct"/>
            <w:shd w:val="clear" w:color="auto" w:fill="auto"/>
            <w:noWrap/>
            <w:vAlign w:val="center"/>
            <w:hideMark/>
          </w:tcPr>
          <w:p w:rsidR="00773624" w:rsidRPr="00773624" w:rsidRDefault="00773624" w:rsidP="00773624">
            <w:pPr>
              <w:spacing w:after="0" w:line="240" w:lineRule="auto"/>
              <w:jc w:val="right"/>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28 744,5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Реконструкция, расширение, модернизация, строительство коммунальных объектов за счет средств бюджета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 1 02 S2190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1 512,9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 1 02 S2190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1 512,9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Бюджетные инвестиции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 1 02 S2190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1 512,9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center"/>
            <w:hideMark/>
          </w:tcPr>
          <w:p w:rsidR="00773624" w:rsidRPr="00773624" w:rsidRDefault="00773624" w:rsidP="00773624">
            <w:pPr>
              <w:spacing w:after="0" w:line="240" w:lineRule="auto"/>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в том числе:</w:t>
            </w:r>
          </w:p>
        </w:tc>
        <w:tc>
          <w:tcPr>
            <w:tcW w:w="171"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 </w:t>
            </w:r>
          </w:p>
        </w:tc>
        <w:tc>
          <w:tcPr>
            <w:tcW w:w="132"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 </w:t>
            </w:r>
          </w:p>
        </w:tc>
        <w:tc>
          <w:tcPr>
            <w:tcW w:w="146"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 </w:t>
            </w:r>
          </w:p>
        </w:tc>
        <w:tc>
          <w:tcPr>
            <w:tcW w:w="451"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 </w:t>
            </w:r>
          </w:p>
        </w:tc>
        <w:tc>
          <w:tcPr>
            <w:tcW w:w="164"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 </w:t>
            </w:r>
          </w:p>
        </w:tc>
        <w:tc>
          <w:tcPr>
            <w:tcW w:w="370" w:type="pct"/>
            <w:shd w:val="clear" w:color="auto" w:fill="auto"/>
            <w:noWrap/>
            <w:vAlign w:val="center"/>
            <w:hideMark/>
          </w:tcPr>
          <w:p w:rsidR="00773624" w:rsidRPr="00773624" w:rsidRDefault="00773624" w:rsidP="00773624">
            <w:pPr>
              <w:spacing w:after="0" w:line="240" w:lineRule="auto"/>
              <w:jc w:val="right"/>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 </w:t>
            </w:r>
          </w:p>
        </w:tc>
        <w:tc>
          <w:tcPr>
            <w:tcW w:w="416" w:type="pct"/>
            <w:shd w:val="clear" w:color="auto" w:fill="auto"/>
            <w:noWrap/>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r>
      <w:tr w:rsidR="008263A2" w:rsidRPr="00773624" w:rsidTr="008263A2">
        <w:trPr>
          <w:cantSplit/>
          <w:trHeight w:val="20"/>
        </w:trPr>
        <w:tc>
          <w:tcPr>
            <w:tcW w:w="3149" w:type="pct"/>
            <w:shd w:val="clear" w:color="auto" w:fill="auto"/>
            <w:vAlign w:val="center"/>
            <w:hideMark/>
          </w:tcPr>
          <w:p w:rsidR="00773624" w:rsidRPr="00773624" w:rsidRDefault="00773624" w:rsidP="00773624">
            <w:pPr>
              <w:spacing w:after="0" w:line="240" w:lineRule="auto"/>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Строительство КНС в мкр. № 6 «Пионерный» в г. Пыть-Ях</w:t>
            </w:r>
          </w:p>
        </w:tc>
        <w:tc>
          <w:tcPr>
            <w:tcW w:w="171"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Pr>
                <w:rFonts w:ascii="Times New Roman" w:eastAsia="Times New Roman" w:hAnsi="Times New Roman" w:cs="Times New Roman"/>
                <w:i/>
                <w:iCs/>
                <w:color w:val="000000"/>
                <w:sz w:val="20"/>
                <w:szCs w:val="20"/>
              </w:rPr>
              <w:t>0</w:t>
            </w:r>
            <w:r w:rsidRPr="00773624">
              <w:rPr>
                <w:rFonts w:ascii="Times New Roman" w:eastAsia="Times New Roman" w:hAnsi="Times New Roman" w:cs="Times New Roman"/>
                <w:i/>
                <w:iCs/>
                <w:color w:val="000000"/>
                <w:sz w:val="20"/>
                <w:szCs w:val="20"/>
              </w:rPr>
              <w:t>40</w:t>
            </w:r>
          </w:p>
        </w:tc>
        <w:tc>
          <w:tcPr>
            <w:tcW w:w="132"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Pr>
                <w:rFonts w:ascii="Times New Roman" w:eastAsia="Times New Roman" w:hAnsi="Times New Roman" w:cs="Times New Roman"/>
                <w:i/>
                <w:iCs/>
                <w:color w:val="000000"/>
                <w:sz w:val="20"/>
                <w:szCs w:val="20"/>
              </w:rPr>
              <w:t>0</w:t>
            </w:r>
            <w:r w:rsidRPr="00773624">
              <w:rPr>
                <w:rFonts w:ascii="Times New Roman" w:eastAsia="Times New Roman" w:hAnsi="Times New Roman" w:cs="Times New Roman"/>
                <w:i/>
                <w:iCs/>
                <w:color w:val="000000"/>
                <w:sz w:val="20"/>
                <w:szCs w:val="20"/>
              </w:rPr>
              <w:t>5</w:t>
            </w:r>
          </w:p>
        </w:tc>
        <w:tc>
          <w:tcPr>
            <w:tcW w:w="146"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Pr>
                <w:rFonts w:ascii="Times New Roman" w:eastAsia="Times New Roman" w:hAnsi="Times New Roman" w:cs="Times New Roman"/>
                <w:i/>
                <w:iCs/>
                <w:color w:val="000000"/>
                <w:sz w:val="20"/>
                <w:szCs w:val="20"/>
              </w:rPr>
              <w:t>0</w:t>
            </w:r>
            <w:r w:rsidRPr="00773624">
              <w:rPr>
                <w:rFonts w:ascii="Times New Roman" w:eastAsia="Times New Roman" w:hAnsi="Times New Roman" w:cs="Times New Roman"/>
                <w:i/>
                <w:iCs/>
                <w:color w:val="000000"/>
                <w:sz w:val="20"/>
                <w:szCs w:val="20"/>
              </w:rPr>
              <w:t>2</w:t>
            </w:r>
          </w:p>
        </w:tc>
        <w:tc>
          <w:tcPr>
            <w:tcW w:w="451"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09 1 02 S2190</w:t>
            </w:r>
          </w:p>
        </w:tc>
        <w:tc>
          <w:tcPr>
            <w:tcW w:w="164"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410</w:t>
            </w:r>
          </w:p>
        </w:tc>
        <w:tc>
          <w:tcPr>
            <w:tcW w:w="370" w:type="pct"/>
            <w:shd w:val="clear" w:color="auto" w:fill="auto"/>
            <w:noWrap/>
            <w:vAlign w:val="center"/>
            <w:hideMark/>
          </w:tcPr>
          <w:p w:rsidR="00773624" w:rsidRPr="00773624" w:rsidRDefault="00773624" w:rsidP="00773624">
            <w:pPr>
              <w:spacing w:after="0" w:line="240" w:lineRule="auto"/>
              <w:jc w:val="right"/>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1 512,9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"Федеральный проект "Чистая вода"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 1 G5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357 048,4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Строительство и реконструкция (модернизация) объектов питьевого водоснабжения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 1 G5 52430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157 465,0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 1 G5 52430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157 465,0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Бюджетные инвестиции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 1 G5 52430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157 465,0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center"/>
            <w:hideMark/>
          </w:tcPr>
          <w:p w:rsidR="00773624" w:rsidRPr="00773624" w:rsidRDefault="00773624" w:rsidP="00773624">
            <w:pPr>
              <w:spacing w:after="0" w:line="240" w:lineRule="auto"/>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в том числе:</w:t>
            </w:r>
          </w:p>
        </w:tc>
        <w:tc>
          <w:tcPr>
            <w:tcW w:w="171"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 </w:t>
            </w:r>
          </w:p>
        </w:tc>
        <w:tc>
          <w:tcPr>
            <w:tcW w:w="132"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 </w:t>
            </w:r>
          </w:p>
        </w:tc>
        <w:tc>
          <w:tcPr>
            <w:tcW w:w="146"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 </w:t>
            </w:r>
          </w:p>
        </w:tc>
        <w:tc>
          <w:tcPr>
            <w:tcW w:w="451"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 </w:t>
            </w:r>
          </w:p>
        </w:tc>
        <w:tc>
          <w:tcPr>
            <w:tcW w:w="164"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 </w:t>
            </w:r>
          </w:p>
        </w:tc>
        <w:tc>
          <w:tcPr>
            <w:tcW w:w="370" w:type="pct"/>
            <w:shd w:val="clear" w:color="auto" w:fill="auto"/>
            <w:noWrap/>
            <w:vAlign w:val="center"/>
            <w:hideMark/>
          </w:tcPr>
          <w:p w:rsidR="00773624" w:rsidRPr="00773624" w:rsidRDefault="00773624" w:rsidP="00773624">
            <w:pPr>
              <w:spacing w:after="0" w:line="240" w:lineRule="auto"/>
              <w:jc w:val="right"/>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 </w:t>
            </w:r>
          </w:p>
        </w:tc>
        <w:tc>
          <w:tcPr>
            <w:tcW w:w="416" w:type="pct"/>
            <w:shd w:val="clear" w:color="auto" w:fill="auto"/>
            <w:noWrap/>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r>
      <w:tr w:rsidR="008263A2" w:rsidRPr="00773624" w:rsidTr="008263A2">
        <w:trPr>
          <w:cantSplit/>
          <w:trHeight w:val="20"/>
        </w:trPr>
        <w:tc>
          <w:tcPr>
            <w:tcW w:w="3149" w:type="pct"/>
            <w:shd w:val="clear" w:color="auto" w:fill="auto"/>
            <w:vAlign w:val="center"/>
            <w:hideMark/>
          </w:tcPr>
          <w:p w:rsidR="00773624" w:rsidRPr="00773624" w:rsidRDefault="00773624" w:rsidP="00773624">
            <w:pPr>
              <w:spacing w:after="0" w:line="240" w:lineRule="auto"/>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Реконструкция ВОС-3 в г. Пыть-Ях</w:t>
            </w:r>
          </w:p>
        </w:tc>
        <w:tc>
          <w:tcPr>
            <w:tcW w:w="171"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Pr>
                <w:rFonts w:ascii="Times New Roman" w:eastAsia="Times New Roman" w:hAnsi="Times New Roman" w:cs="Times New Roman"/>
                <w:i/>
                <w:iCs/>
                <w:color w:val="000000"/>
                <w:sz w:val="20"/>
                <w:szCs w:val="20"/>
              </w:rPr>
              <w:t>0</w:t>
            </w:r>
            <w:r w:rsidRPr="00773624">
              <w:rPr>
                <w:rFonts w:ascii="Times New Roman" w:eastAsia="Times New Roman" w:hAnsi="Times New Roman" w:cs="Times New Roman"/>
                <w:i/>
                <w:iCs/>
                <w:color w:val="000000"/>
                <w:sz w:val="20"/>
                <w:szCs w:val="20"/>
              </w:rPr>
              <w:t>40</w:t>
            </w:r>
          </w:p>
        </w:tc>
        <w:tc>
          <w:tcPr>
            <w:tcW w:w="132"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Pr>
                <w:rFonts w:ascii="Times New Roman" w:eastAsia="Times New Roman" w:hAnsi="Times New Roman" w:cs="Times New Roman"/>
                <w:i/>
                <w:iCs/>
                <w:color w:val="000000"/>
                <w:sz w:val="20"/>
                <w:szCs w:val="20"/>
              </w:rPr>
              <w:t>0</w:t>
            </w:r>
            <w:r w:rsidRPr="00773624">
              <w:rPr>
                <w:rFonts w:ascii="Times New Roman" w:eastAsia="Times New Roman" w:hAnsi="Times New Roman" w:cs="Times New Roman"/>
                <w:i/>
                <w:iCs/>
                <w:color w:val="000000"/>
                <w:sz w:val="20"/>
                <w:szCs w:val="20"/>
              </w:rPr>
              <w:t>5</w:t>
            </w:r>
          </w:p>
        </w:tc>
        <w:tc>
          <w:tcPr>
            <w:tcW w:w="146"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Pr>
                <w:rFonts w:ascii="Times New Roman" w:eastAsia="Times New Roman" w:hAnsi="Times New Roman" w:cs="Times New Roman"/>
                <w:i/>
                <w:iCs/>
                <w:color w:val="000000"/>
                <w:sz w:val="20"/>
                <w:szCs w:val="20"/>
              </w:rPr>
              <w:t>0</w:t>
            </w:r>
            <w:r w:rsidRPr="00773624">
              <w:rPr>
                <w:rFonts w:ascii="Times New Roman" w:eastAsia="Times New Roman" w:hAnsi="Times New Roman" w:cs="Times New Roman"/>
                <w:i/>
                <w:iCs/>
                <w:color w:val="000000"/>
                <w:sz w:val="20"/>
                <w:szCs w:val="20"/>
              </w:rPr>
              <w:t>2</w:t>
            </w:r>
          </w:p>
        </w:tc>
        <w:tc>
          <w:tcPr>
            <w:tcW w:w="451"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09 1 G5 52430</w:t>
            </w:r>
          </w:p>
        </w:tc>
        <w:tc>
          <w:tcPr>
            <w:tcW w:w="164"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410</w:t>
            </w:r>
          </w:p>
        </w:tc>
        <w:tc>
          <w:tcPr>
            <w:tcW w:w="370" w:type="pct"/>
            <w:shd w:val="clear" w:color="auto" w:fill="auto"/>
            <w:noWrap/>
            <w:vAlign w:val="center"/>
            <w:hideMark/>
          </w:tcPr>
          <w:p w:rsidR="00773624" w:rsidRPr="00773624" w:rsidRDefault="00773624" w:rsidP="00773624">
            <w:pPr>
              <w:spacing w:after="0" w:line="240" w:lineRule="auto"/>
              <w:jc w:val="right"/>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157 465,0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Реконструкция, расширение, модернизация, строительство коммунальных объектов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 1 G5 82190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189 604,2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 1 G5 82190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189 604,2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Бюджетные инвестиции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 1 G5 82190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189 604,2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center"/>
            <w:hideMark/>
          </w:tcPr>
          <w:p w:rsidR="00773624" w:rsidRPr="00773624" w:rsidRDefault="00773624" w:rsidP="00773624">
            <w:pPr>
              <w:spacing w:after="0" w:line="240" w:lineRule="auto"/>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в том числе:</w:t>
            </w:r>
          </w:p>
        </w:tc>
        <w:tc>
          <w:tcPr>
            <w:tcW w:w="171"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 </w:t>
            </w:r>
          </w:p>
        </w:tc>
        <w:tc>
          <w:tcPr>
            <w:tcW w:w="132"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 </w:t>
            </w:r>
          </w:p>
        </w:tc>
        <w:tc>
          <w:tcPr>
            <w:tcW w:w="146"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 </w:t>
            </w:r>
          </w:p>
        </w:tc>
        <w:tc>
          <w:tcPr>
            <w:tcW w:w="451"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 </w:t>
            </w:r>
          </w:p>
        </w:tc>
        <w:tc>
          <w:tcPr>
            <w:tcW w:w="164"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 </w:t>
            </w:r>
          </w:p>
        </w:tc>
        <w:tc>
          <w:tcPr>
            <w:tcW w:w="370" w:type="pct"/>
            <w:shd w:val="clear" w:color="auto" w:fill="auto"/>
            <w:noWrap/>
            <w:vAlign w:val="center"/>
            <w:hideMark/>
          </w:tcPr>
          <w:p w:rsidR="00773624" w:rsidRPr="00773624" w:rsidRDefault="00773624" w:rsidP="00773624">
            <w:pPr>
              <w:spacing w:after="0" w:line="240" w:lineRule="auto"/>
              <w:jc w:val="right"/>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 </w:t>
            </w:r>
          </w:p>
        </w:tc>
        <w:tc>
          <w:tcPr>
            <w:tcW w:w="416" w:type="pct"/>
            <w:shd w:val="clear" w:color="auto" w:fill="auto"/>
            <w:noWrap/>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r>
      <w:tr w:rsidR="008263A2" w:rsidRPr="00773624" w:rsidTr="008263A2">
        <w:trPr>
          <w:cantSplit/>
          <w:trHeight w:val="20"/>
        </w:trPr>
        <w:tc>
          <w:tcPr>
            <w:tcW w:w="3149" w:type="pct"/>
            <w:shd w:val="clear" w:color="auto" w:fill="auto"/>
            <w:vAlign w:val="center"/>
            <w:hideMark/>
          </w:tcPr>
          <w:p w:rsidR="00773624" w:rsidRPr="00773624" w:rsidRDefault="00773624" w:rsidP="00773624">
            <w:pPr>
              <w:spacing w:after="0" w:line="240" w:lineRule="auto"/>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Реконструкция ВОС-1  (2-я очередь) г. Пыть-Ях</w:t>
            </w:r>
          </w:p>
        </w:tc>
        <w:tc>
          <w:tcPr>
            <w:tcW w:w="171"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Pr>
                <w:rFonts w:ascii="Times New Roman" w:eastAsia="Times New Roman" w:hAnsi="Times New Roman" w:cs="Times New Roman"/>
                <w:i/>
                <w:iCs/>
                <w:color w:val="000000"/>
                <w:sz w:val="20"/>
                <w:szCs w:val="20"/>
              </w:rPr>
              <w:t>0</w:t>
            </w:r>
            <w:r w:rsidRPr="00773624">
              <w:rPr>
                <w:rFonts w:ascii="Times New Roman" w:eastAsia="Times New Roman" w:hAnsi="Times New Roman" w:cs="Times New Roman"/>
                <w:i/>
                <w:iCs/>
                <w:color w:val="000000"/>
                <w:sz w:val="20"/>
                <w:szCs w:val="20"/>
              </w:rPr>
              <w:t>40</w:t>
            </w:r>
          </w:p>
        </w:tc>
        <w:tc>
          <w:tcPr>
            <w:tcW w:w="132"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Pr>
                <w:rFonts w:ascii="Times New Roman" w:eastAsia="Times New Roman" w:hAnsi="Times New Roman" w:cs="Times New Roman"/>
                <w:i/>
                <w:iCs/>
                <w:color w:val="000000"/>
                <w:sz w:val="20"/>
                <w:szCs w:val="20"/>
              </w:rPr>
              <w:t>0</w:t>
            </w:r>
            <w:r w:rsidRPr="00773624">
              <w:rPr>
                <w:rFonts w:ascii="Times New Roman" w:eastAsia="Times New Roman" w:hAnsi="Times New Roman" w:cs="Times New Roman"/>
                <w:i/>
                <w:iCs/>
                <w:color w:val="000000"/>
                <w:sz w:val="20"/>
                <w:szCs w:val="20"/>
              </w:rPr>
              <w:t>5</w:t>
            </w:r>
          </w:p>
        </w:tc>
        <w:tc>
          <w:tcPr>
            <w:tcW w:w="146"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Pr>
                <w:rFonts w:ascii="Times New Roman" w:eastAsia="Times New Roman" w:hAnsi="Times New Roman" w:cs="Times New Roman"/>
                <w:i/>
                <w:iCs/>
                <w:color w:val="000000"/>
                <w:sz w:val="20"/>
                <w:szCs w:val="20"/>
              </w:rPr>
              <w:t>0</w:t>
            </w:r>
            <w:r w:rsidRPr="00773624">
              <w:rPr>
                <w:rFonts w:ascii="Times New Roman" w:eastAsia="Times New Roman" w:hAnsi="Times New Roman" w:cs="Times New Roman"/>
                <w:i/>
                <w:iCs/>
                <w:color w:val="000000"/>
                <w:sz w:val="20"/>
                <w:szCs w:val="20"/>
              </w:rPr>
              <w:t>2</w:t>
            </w:r>
          </w:p>
        </w:tc>
        <w:tc>
          <w:tcPr>
            <w:tcW w:w="451"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09 1 G5 82190</w:t>
            </w:r>
          </w:p>
        </w:tc>
        <w:tc>
          <w:tcPr>
            <w:tcW w:w="164"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410</w:t>
            </w:r>
          </w:p>
        </w:tc>
        <w:tc>
          <w:tcPr>
            <w:tcW w:w="370" w:type="pct"/>
            <w:shd w:val="clear" w:color="auto" w:fill="auto"/>
            <w:noWrap/>
            <w:vAlign w:val="center"/>
            <w:hideMark/>
          </w:tcPr>
          <w:p w:rsidR="00773624" w:rsidRPr="00773624" w:rsidRDefault="00773624" w:rsidP="00773624">
            <w:pPr>
              <w:spacing w:after="0" w:line="240" w:lineRule="auto"/>
              <w:jc w:val="right"/>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145 613,1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center"/>
            <w:hideMark/>
          </w:tcPr>
          <w:p w:rsidR="00773624" w:rsidRPr="00773624" w:rsidRDefault="00773624" w:rsidP="00773624">
            <w:pPr>
              <w:spacing w:after="0" w:line="240" w:lineRule="auto"/>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Реконструкция ВОС-3 в г. Пыть-Ях</w:t>
            </w:r>
          </w:p>
        </w:tc>
        <w:tc>
          <w:tcPr>
            <w:tcW w:w="171"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Pr>
                <w:rFonts w:ascii="Times New Roman" w:eastAsia="Times New Roman" w:hAnsi="Times New Roman" w:cs="Times New Roman"/>
                <w:i/>
                <w:iCs/>
                <w:color w:val="000000"/>
                <w:sz w:val="20"/>
                <w:szCs w:val="20"/>
              </w:rPr>
              <w:t>0</w:t>
            </w:r>
            <w:r w:rsidRPr="00773624">
              <w:rPr>
                <w:rFonts w:ascii="Times New Roman" w:eastAsia="Times New Roman" w:hAnsi="Times New Roman" w:cs="Times New Roman"/>
                <w:i/>
                <w:iCs/>
                <w:color w:val="000000"/>
                <w:sz w:val="20"/>
                <w:szCs w:val="20"/>
              </w:rPr>
              <w:t>40</w:t>
            </w:r>
          </w:p>
        </w:tc>
        <w:tc>
          <w:tcPr>
            <w:tcW w:w="132"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Pr>
                <w:rFonts w:ascii="Times New Roman" w:eastAsia="Times New Roman" w:hAnsi="Times New Roman" w:cs="Times New Roman"/>
                <w:i/>
                <w:iCs/>
                <w:color w:val="000000"/>
                <w:sz w:val="20"/>
                <w:szCs w:val="20"/>
              </w:rPr>
              <w:t>0</w:t>
            </w:r>
            <w:r w:rsidRPr="00773624">
              <w:rPr>
                <w:rFonts w:ascii="Times New Roman" w:eastAsia="Times New Roman" w:hAnsi="Times New Roman" w:cs="Times New Roman"/>
                <w:i/>
                <w:iCs/>
                <w:color w:val="000000"/>
                <w:sz w:val="20"/>
                <w:szCs w:val="20"/>
              </w:rPr>
              <w:t>5</w:t>
            </w:r>
          </w:p>
        </w:tc>
        <w:tc>
          <w:tcPr>
            <w:tcW w:w="146"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Pr>
                <w:rFonts w:ascii="Times New Roman" w:eastAsia="Times New Roman" w:hAnsi="Times New Roman" w:cs="Times New Roman"/>
                <w:i/>
                <w:iCs/>
                <w:color w:val="000000"/>
                <w:sz w:val="20"/>
                <w:szCs w:val="20"/>
              </w:rPr>
              <w:t>0</w:t>
            </w:r>
            <w:r w:rsidRPr="00773624">
              <w:rPr>
                <w:rFonts w:ascii="Times New Roman" w:eastAsia="Times New Roman" w:hAnsi="Times New Roman" w:cs="Times New Roman"/>
                <w:i/>
                <w:iCs/>
                <w:color w:val="000000"/>
                <w:sz w:val="20"/>
                <w:szCs w:val="20"/>
              </w:rPr>
              <w:t>2</w:t>
            </w:r>
          </w:p>
        </w:tc>
        <w:tc>
          <w:tcPr>
            <w:tcW w:w="451"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09 1 G5 82190</w:t>
            </w:r>
          </w:p>
        </w:tc>
        <w:tc>
          <w:tcPr>
            <w:tcW w:w="164"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410</w:t>
            </w:r>
          </w:p>
        </w:tc>
        <w:tc>
          <w:tcPr>
            <w:tcW w:w="370" w:type="pct"/>
            <w:shd w:val="clear" w:color="auto" w:fill="auto"/>
            <w:noWrap/>
            <w:vAlign w:val="center"/>
            <w:hideMark/>
          </w:tcPr>
          <w:p w:rsidR="00773624" w:rsidRPr="00773624" w:rsidRDefault="00773624" w:rsidP="00773624">
            <w:pPr>
              <w:spacing w:after="0" w:line="240" w:lineRule="auto"/>
              <w:jc w:val="right"/>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43 991,1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Реконструкция, расширение, модернизация, строительство коммунальных объектов за счет средств бюджета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 1 G5 S2190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9 979,2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 1 G5 S2190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9 979,2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Бюджетные инвестиции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 1 G5 S2190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9 979,2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center"/>
            <w:hideMark/>
          </w:tcPr>
          <w:p w:rsidR="00773624" w:rsidRPr="00773624" w:rsidRDefault="00773624" w:rsidP="00773624">
            <w:pPr>
              <w:spacing w:after="0" w:line="240" w:lineRule="auto"/>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в том числе:</w:t>
            </w:r>
          </w:p>
        </w:tc>
        <w:tc>
          <w:tcPr>
            <w:tcW w:w="171"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 </w:t>
            </w:r>
          </w:p>
        </w:tc>
        <w:tc>
          <w:tcPr>
            <w:tcW w:w="132"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 </w:t>
            </w:r>
          </w:p>
        </w:tc>
        <w:tc>
          <w:tcPr>
            <w:tcW w:w="146"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 </w:t>
            </w:r>
          </w:p>
        </w:tc>
        <w:tc>
          <w:tcPr>
            <w:tcW w:w="451"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 </w:t>
            </w:r>
          </w:p>
        </w:tc>
        <w:tc>
          <w:tcPr>
            <w:tcW w:w="164"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 </w:t>
            </w:r>
          </w:p>
        </w:tc>
        <w:tc>
          <w:tcPr>
            <w:tcW w:w="370" w:type="pct"/>
            <w:shd w:val="clear" w:color="auto" w:fill="auto"/>
            <w:noWrap/>
            <w:vAlign w:val="center"/>
            <w:hideMark/>
          </w:tcPr>
          <w:p w:rsidR="00773624" w:rsidRPr="00773624" w:rsidRDefault="00773624" w:rsidP="00773624">
            <w:pPr>
              <w:spacing w:after="0" w:line="240" w:lineRule="auto"/>
              <w:jc w:val="right"/>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 </w:t>
            </w:r>
          </w:p>
        </w:tc>
        <w:tc>
          <w:tcPr>
            <w:tcW w:w="416" w:type="pct"/>
            <w:shd w:val="clear" w:color="auto" w:fill="auto"/>
            <w:noWrap/>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r>
      <w:tr w:rsidR="008263A2" w:rsidRPr="00773624" w:rsidTr="008263A2">
        <w:trPr>
          <w:cantSplit/>
          <w:trHeight w:val="20"/>
        </w:trPr>
        <w:tc>
          <w:tcPr>
            <w:tcW w:w="3149" w:type="pct"/>
            <w:shd w:val="clear" w:color="auto" w:fill="auto"/>
            <w:vAlign w:val="center"/>
            <w:hideMark/>
          </w:tcPr>
          <w:p w:rsidR="00773624" w:rsidRPr="00773624" w:rsidRDefault="00773624" w:rsidP="00773624">
            <w:pPr>
              <w:spacing w:after="0" w:line="240" w:lineRule="auto"/>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Реконструкция ВОС-1  (2-я очередь) г. Пыть-Ях</w:t>
            </w:r>
          </w:p>
        </w:tc>
        <w:tc>
          <w:tcPr>
            <w:tcW w:w="171"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Pr>
                <w:rFonts w:ascii="Times New Roman" w:eastAsia="Times New Roman" w:hAnsi="Times New Roman" w:cs="Times New Roman"/>
                <w:i/>
                <w:iCs/>
                <w:color w:val="000000"/>
                <w:sz w:val="20"/>
                <w:szCs w:val="20"/>
              </w:rPr>
              <w:t>0</w:t>
            </w:r>
            <w:r w:rsidRPr="00773624">
              <w:rPr>
                <w:rFonts w:ascii="Times New Roman" w:eastAsia="Times New Roman" w:hAnsi="Times New Roman" w:cs="Times New Roman"/>
                <w:i/>
                <w:iCs/>
                <w:color w:val="000000"/>
                <w:sz w:val="20"/>
                <w:szCs w:val="20"/>
              </w:rPr>
              <w:t>40</w:t>
            </w:r>
          </w:p>
        </w:tc>
        <w:tc>
          <w:tcPr>
            <w:tcW w:w="132"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Pr>
                <w:rFonts w:ascii="Times New Roman" w:eastAsia="Times New Roman" w:hAnsi="Times New Roman" w:cs="Times New Roman"/>
                <w:i/>
                <w:iCs/>
                <w:color w:val="000000"/>
                <w:sz w:val="20"/>
                <w:szCs w:val="20"/>
              </w:rPr>
              <w:t>0</w:t>
            </w:r>
            <w:r w:rsidRPr="00773624">
              <w:rPr>
                <w:rFonts w:ascii="Times New Roman" w:eastAsia="Times New Roman" w:hAnsi="Times New Roman" w:cs="Times New Roman"/>
                <w:i/>
                <w:iCs/>
                <w:color w:val="000000"/>
                <w:sz w:val="20"/>
                <w:szCs w:val="20"/>
              </w:rPr>
              <w:t>5</w:t>
            </w:r>
          </w:p>
        </w:tc>
        <w:tc>
          <w:tcPr>
            <w:tcW w:w="146"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Pr>
                <w:rFonts w:ascii="Times New Roman" w:eastAsia="Times New Roman" w:hAnsi="Times New Roman" w:cs="Times New Roman"/>
                <w:i/>
                <w:iCs/>
                <w:color w:val="000000"/>
                <w:sz w:val="20"/>
                <w:szCs w:val="20"/>
              </w:rPr>
              <w:t>0</w:t>
            </w:r>
            <w:r w:rsidRPr="00773624">
              <w:rPr>
                <w:rFonts w:ascii="Times New Roman" w:eastAsia="Times New Roman" w:hAnsi="Times New Roman" w:cs="Times New Roman"/>
                <w:i/>
                <w:iCs/>
                <w:color w:val="000000"/>
                <w:sz w:val="20"/>
                <w:szCs w:val="20"/>
              </w:rPr>
              <w:t>2</w:t>
            </w:r>
          </w:p>
        </w:tc>
        <w:tc>
          <w:tcPr>
            <w:tcW w:w="451"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09 1 G5 S2190</w:t>
            </w:r>
          </w:p>
        </w:tc>
        <w:tc>
          <w:tcPr>
            <w:tcW w:w="164"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410</w:t>
            </w:r>
          </w:p>
        </w:tc>
        <w:tc>
          <w:tcPr>
            <w:tcW w:w="370" w:type="pct"/>
            <w:shd w:val="clear" w:color="auto" w:fill="auto"/>
            <w:noWrap/>
            <w:vAlign w:val="center"/>
            <w:hideMark/>
          </w:tcPr>
          <w:p w:rsidR="00773624" w:rsidRPr="00773624" w:rsidRDefault="00773624" w:rsidP="00773624">
            <w:pPr>
              <w:spacing w:after="0" w:line="240" w:lineRule="auto"/>
              <w:jc w:val="right"/>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7 664,0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center"/>
            <w:hideMark/>
          </w:tcPr>
          <w:p w:rsidR="00773624" w:rsidRPr="00773624" w:rsidRDefault="00773624" w:rsidP="00773624">
            <w:pPr>
              <w:spacing w:after="0" w:line="240" w:lineRule="auto"/>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Реконструкция ВОС-3 в г. Пыть-Ях</w:t>
            </w:r>
          </w:p>
        </w:tc>
        <w:tc>
          <w:tcPr>
            <w:tcW w:w="171"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Pr>
                <w:rFonts w:ascii="Times New Roman" w:eastAsia="Times New Roman" w:hAnsi="Times New Roman" w:cs="Times New Roman"/>
                <w:i/>
                <w:iCs/>
                <w:color w:val="000000"/>
                <w:sz w:val="20"/>
                <w:szCs w:val="20"/>
              </w:rPr>
              <w:t>0</w:t>
            </w:r>
            <w:r w:rsidRPr="00773624">
              <w:rPr>
                <w:rFonts w:ascii="Times New Roman" w:eastAsia="Times New Roman" w:hAnsi="Times New Roman" w:cs="Times New Roman"/>
                <w:i/>
                <w:iCs/>
                <w:color w:val="000000"/>
                <w:sz w:val="20"/>
                <w:szCs w:val="20"/>
              </w:rPr>
              <w:t>40</w:t>
            </w:r>
          </w:p>
        </w:tc>
        <w:tc>
          <w:tcPr>
            <w:tcW w:w="132"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Pr>
                <w:rFonts w:ascii="Times New Roman" w:eastAsia="Times New Roman" w:hAnsi="Times New Roman" w:cs="Times New Roman"/>
                <w:i/>
                <w:iCs/>
                <w:color w:val="000000"/>
                <w:sz w:val="20"/>
                <w:szCs w:val="20"/>
              </w:rPr>
              <w:t>0</w:t>
            </w:r>
            <w:r w:rsidRPr="00773624">
              <w:rPr>
                <w:rFonts w:ascii="Times New Roman" w:eastAsia="Times New Roman" w:hAnsi="Times New Roman" w:cs="Times New Roman"/>
                <w:i/>
                <w:iCs/>
                <w:color w:val="000000"/>
                <w:sz w:val="20"/>
                <w:szCs w:val="20"/>
              </w:rPr>
              <w:t>5</w:t>
            </w:r>
          </w:p>
        </w:tc>
        <w:tc>
          <w:tcPr>
            <w:tcW w:w="146"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Pr>
                <w:rFonts w:ascii="Times New Roman" w:eastAsia="Times New Roman" w:hAnsi="Times New Roman" w:cs="Times New Roman"/>
                <w:i/>
                <w:iCs/>
                <w:color w:val="000000"/>
                <w:sz w:val="20"/>
                <w:szCs w:val="20"/>
              </w:rPr>
              <w:t>0</w:t>
            </w:r>
            <w:r w:rsidRPr="00773624">
              <w:rPr>
                <w:rFonts w:ascii="Times New Roman" w:eastAsia="Times New Roman" w:hAnsi="Times New Roman" w:cs="Times New Roman"/>
                <w:i/>
                <w:iCs/>
                <w:color w:val="000000"/>
                <w:sz w:val="20"/>
                <w:szCs w:val="20"/>
              </w:rPr>
              <w:t>2</w:t>
            </w:r>
          </w:p>
        </w:tc>
        <w:tc>
          <w:tcPr>
            <w:tcW w:w="451"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09 1 G5 S2190</w:t>
            </w:r>
          </w:p>
        </w:tc>
        <w:tc>
          <w:tcPr>
            <w:tcW w:w="164" w:type="pct"/>
            <w:shd w:val="clear" w:color="auto" w:fill="auto"/>
            <w:noWrap/>
            <w:vAlign w:val="center"/>
            <w:hideMark/>
          </w:tcPr>
          <w:p w:rsidR="00773624" w:rsidRPr="00773624" w:rsidRDefault="00773624" w:rsidP="00773624">
            <w:pPr>
              <w:spacing w:after="0" w:line="240" w:lineRule="auto"/>
              <w:jc w:val="center"/>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410</w:t>
            </w:r>
          </w:p>
        </w:tc>
        <w:tc>
          <w:tcPr>
            <w:tcW w:w="370" w:type="pct"/>
            <w:shd w:val="clear" w:color="auto" w:fill="auto"/>
            <w:noWrap/>
            <w:vAlign w:val="center"/>
            <w:hideMark/>
          </w:tcPr>
          <w:p w:rsidR="00773624" w:rsidRPr="00773624" w:rsidRDefault="00773624" w:rsidP="00773624">
            <w:pPr>
              <w:spacing w:after="0" w:line="240" w:lineRule="auto"/>
              <w:jc w:val="right"/>
              <w:rPr>
                <w:rFonts w:ascii="Times New Roman" w:eastAsia="Times New Roman" w:hAnsi="Times New Roman" w:cs="Times New Roman"/>
                <w:i/>
                <w:iCs/>
                <w:color w:val="000000"/>
                <w:sz w:val="20"/>
                <w:szCs w:val="20"/>
              </w:rPr>
            </w:pPr>
            <w:r w:rsidRPr="00773624">
              <w:rPr>
                <w:rFonts w:ascii="Times New Roman" w:eastAsia="Times New Roman" w:hAnsi="Times New Roman" w:cs="Times New Roman"/>
                <w:i/>
                <w:iCs/>
                <w:color w:val="000000"/>
                <w:sz w:val="20"/>
                <w:szCs w:val="20"/>
              </w:rPr>
              <w:t>2 315,2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09 3 00 00000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31 662,2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09 3 01 00000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31 662,2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09 3 01 82591</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26 912,8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09 3 01 82591</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26 912,8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09 3 01 82591</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26 912,8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 3 01 S2591</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4 749,4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 3 01 S2591</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4 749,4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 3 01 S2591</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4 749,4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Благоустройство</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80 589,2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15 892,5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"Формирование комфортной городской среды"</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09 6 00 00000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15 892,5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"Федеральный проект "Формирование комфортной городской среды"</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 6 F2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15 892,5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программ формирования современной городской среды</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 6 F2 55550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15 892,5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 6 F2 55550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15 892,5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 6 F2 55550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15 892,5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"Содержание городских территорий, озеленение и благоустройство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64 696,7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"Организация освещения улиц, территорий микрорайонов"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14 689,7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14 689,7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14 689,7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14 689,7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21 0 02 00000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7 694,8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7 694,8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7 694,8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7 694,8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"Содержание мест захоронения"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21 0 03 00000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8 242,6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21 0 03 00590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8 242,6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21 0 03 00590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8 242,6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21 0 03 00590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8 242,6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21 0 04 00000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6 793,4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21 0 04 99990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6 793,4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21 0 04 99990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6 793,4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21 0 04 99990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6 793,4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"Летнее и зимнее содержание городских территорий"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21 0 05 00000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23 140,7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21 0 05 61100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1 250,3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бюджетные ассигнования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21 0 05 61100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1 250,3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21 0 05 61100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1 250,3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21 0 05 99990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21 890,4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21 0 05 99990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21 890,4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21 0 05 99990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21 890,4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"Повышение уровня культуры населения"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21 0 06 00000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4 135,5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Содействие развитию исторических и иных местных традиций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21 0 06 82420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21 0 06 82420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21 0 06 82420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21 0 06 99990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21 0 06 99990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21 0 06 99990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Содействие развитию исторических и иных местных традиций за счет средств бюджета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06 S2420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06 S2420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0 06 S2420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Другие вопросы в области жилищно-коммунального хозяйства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45 205,3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19,5</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10 143,3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19,5</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"Содействие развитию жилищного строительства"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08 2 00 00000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10 123,8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"Реализация полномочий в области жилищного строительства"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08 2 06 00000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10 123,8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08 2 06 82673</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9 415,0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бюджетные ассигнования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08 2 06 82673</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9 415,0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08 2 06 82673</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9 415,0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2 06 S2673</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708,8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бюджетные ассигнования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2 06 S2673</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708,8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2 06 S2673</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708,8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08 3 00 00000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19,5</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08 3 05 00000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19,5</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08 3 05 84220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19,5</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08 3 05 84220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19,5</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08 3 05 84220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19,5</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"Управление муниципальным имуществом города Пыть -Яха"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19 1 02 00000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19 1 02 61100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бюджетные ассигнования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19 1 02 61100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19 1 02 61100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34 062,0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34 062,0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34 062,0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34 062,0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34 062,0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34 062,0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Охрана окружающей среды</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1 230,6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120,6</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Охрана объектов растительного и животного мира и среды их обитания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397,0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397,0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397,0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13 1 03 00000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397,0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13 1 03 99990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397,0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13 1 03 99990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397,0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13 1 03 99990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397,0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Другие вопросы в области охраны окружающей среды</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833,6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120,6</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833,6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120,6</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13 1 04 00000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13 1 04 99990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13 1 04 99990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13 1 04 99990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13 2 00 00000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733,6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120,6</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13 2 03 00000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120,6</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13 2 03 84290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120,6</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13 2 03 84290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114,0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13 2 03 84290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114,0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13 2 03 84290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6,6</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13 2 03 84290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6,6</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"Разработка и реализация мероприятий по ликвидации несанкционированных свалок"</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13 2 05 00000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613,0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13 2 05 99990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613,0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13 2 05 99990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613,0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13 2 05 99990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613,0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Образование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1 878 871,9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1 348 814,1</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Дошкольное образование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620 504,4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481 556,3</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620 504,4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481 556,3</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618 356,1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481 256,3</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01 1 05 00000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618 356,1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481 256,3</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01 1 05 00590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137 099,8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01 1 05 00590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137 099,8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01 1 05 00590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137 099,8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На реализацию программ дошкольного образования муниципальным образовательным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01 1 05 84301</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481 256,3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481 256,3</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01 1 05 84301</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481 256,3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481 256,3</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01 1 05 84301</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481 256,3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481 256,3</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2 148,3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01 4 01 84050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01 4 01 84050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01 4 01 84050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01 4 02 00000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1 848,3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01 4 02 00590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1 848,3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01 4 02 00590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1 848,3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01 4 02 00590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1 848,3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Общее образование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978 793,4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856 586,1</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978 793,4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856 586,1</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904 585,9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794 627,1</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"Развитие системы дошкольного и общего образования"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2 408,0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2 408,0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2 408,0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бюджетным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45,7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2 362,3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01 1 05 00000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902 027,9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794 627,1</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01 1 05 00590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67 352,9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01 1 05 00590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67 352,9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бюджетным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01 1 05 00590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56 380,1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01 1 05 00590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10 972,8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Дополнительное финансовое обеспечение мероприятий по организации питания обучающихся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01 1 05 20010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40 047,9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01 1 05 20010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40 047,9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бюджетным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01 1 05 20010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36 577,6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01 1 05 20010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3 470,3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На реализацию основных общеобразовательных программ муниципальным общеобразовательным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01 1 05 84303</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792 310,6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792 310,6</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01 1 05 84303</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792 310,6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792 310,6</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бюджетным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01 1 05 84303</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688 252,7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688 252,7</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01 1 05 84303</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104 057,9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104 057,9</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01 1 05 84305</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2 316,5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2 316,5</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01 1 05 84305</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2 316,5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2 316,5</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бюджетным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01 1 05 84305</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2 316,5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2 316,5</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"Федеральный проект "Учитель будущего"</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E5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E5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E5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бюджетным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E5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150,0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74 207,5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61 959,0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61 959,0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61 959,0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01 4 01 84030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61 959,0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61 959,0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01 4 01 84030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61 959,0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61 959,0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бюджетным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01 4 01 84030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55 731,3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55 731,3</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01 4 01 84030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6 227,7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6 227,7</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01 4 02 00000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12 248,5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01 4 02 00590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12 248,5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01 4 02 00590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12 248,5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бюджетным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01 4 02 00590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8 775,8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01 4 02 00590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3 472,7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Дополнительное образование детей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131 887,0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54 662,5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53 712,5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"Развитие системы воспитания, профилактика правонарушений среди несовершеннолетних"</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01 1 07 00000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01 1 07 61810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01 1 07 61810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01 1 07 61810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630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4 000,0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"Федеральный проект "Успех каждого ребенка"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E2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49 712,5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E2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31 771,9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E2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31 771,9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E2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31 771,9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E2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17 940,6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E2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17 940,6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E2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17 940,6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"Система оценки качества образования и информационная прозрачность системы образования"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01 2 00 00000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950,0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"Федеральный проект "Цифровая образовательная среда"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2 E4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950,0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2 E4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950,0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2 E4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950,0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2 E4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950,0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77 224,5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04 2 00 00000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77 224,5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"Поддержка одаренных детей и молодежи, развитие художественного образования"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04 2 01 00000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77 139,5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04 2 01 00590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77 139,5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04 2 01 00590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77 139,5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бюджетным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04 2 01 00590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77 139,5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"Федеральный проект "Творческие люди"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2 A2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2 A2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2 A2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бюджетным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2 A2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Молодежная политика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122 080,2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9 189,7</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122 080,2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9 189,7</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11 830,6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"Организация летнего отдыха и оздоровления детей и молодежи"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01 1 06 00000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11 830,6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Мероприятия по организации отдыха и оздоровления детей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01 1 06 20020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2 671,6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01 1 06 20020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2 671,6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бюджетным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01 1 06 20020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2 208,3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01 1 06 20020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463,3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01 1 06 82050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6 411,2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01 1 06 82050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6 411,2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бюджетным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01 1 06 82050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5 938,4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01 1 06 82050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472,8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06 S2050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2 747,8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06 S2050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2 747,8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бюджетным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06 S2050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2 545,2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1 06 S2050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202,6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"Молодежь Югры и допризывная подготовка"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01 3 00 00000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101 059,9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01 3 01 00000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35 464,4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01 3 01 00590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35 464,4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01 3 01 00590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35 464,4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бюджетным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01 3 01 00590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35 464,4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01 3 03 00000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65 305,5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01 3 03 00590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65 305,5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01 3 03 00590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65 305,5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01 3 03 00590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65 305,5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Федеральный проект "Социальная активность"</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3 E8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290,0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3 E8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3 E8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3 E8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3 E8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250,0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3 E8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250,0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бюджетным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3 E8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250,0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9 189,7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9 189,7</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9 189,7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9 189,7</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01 4 01 84080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9 189,7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9 189,7</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01 4 01 84080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9 189,7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9 189,7</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бюджетным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01 4 01 84080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9 189,7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9 189,7</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Другие вопросы в области образования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25 606,9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1 482,0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1 482,0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1 482,0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1 482,0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1 482,0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1 482,0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1 482,0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01 4 01 84050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1 482,0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1 482,0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01 4 01 84050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1 482,0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1 482,0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казенных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01 4 01 84050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1 482,0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1 482,0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133,4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11 2 00 00000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133,4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11 2 04 00000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66,7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11 2 04 82560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11 2 04 82560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11 2 04 82560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2 04 S2560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2 04 S2560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2 04 S2560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11 2 05 00000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66,7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11 2 05 82560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11 2 05 82560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11 2 05 82560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2 05 S2560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2 05 S2560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2 05 S2560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23 991,5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23 991,5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23 991,5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23 991,5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23 991,5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07</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23 991,5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Культура, кинематография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170 747,7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273,0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Культура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164 589,1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160 952,3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"Модернизация и развитие учреждений и организаций культуры"</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76 703,8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"Развитие библиотечного дела"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04 1 01 00000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65 557,3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04 1 01 00590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65 149,2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04 1 01 00590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65 149,2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04 1 01 00590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65 149,2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04 1 01 82520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346,8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04 1 01 82520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346,8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04 1 01 82520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346,8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1 01 S2520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1 01 S2520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1 01 S2520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"Развитие музейного дела"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04 1 02 00000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11 146,5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04 1 02 00590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11 146,5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04 1 02 00590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11 146,5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04 1 02 00590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11 146,5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04 2 00 00000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83 691,1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"Развитие профессионального искусства"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04 2 02 00000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250,0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04 2 02 00590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250,0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04 2 02 00590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250,0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04 2 02 00590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250,0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04 2 03 00000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04 2 03 00590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04 2 03 00590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04 2 03 00590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"Стимулирование культурного разнообразия в муниципальном образовании"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04 2 04 00000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83 355,1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04 2 04 00590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83 355,1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04 2 04 00590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83 355,1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04 2 04 00590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83 355,1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"Федеральный проект "Творческие люди"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2 A2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56,0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2 A2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56,0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2 A2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56,0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2 A2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56,0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"Развитие туризма"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04 4 00 00000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557,4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"Поддержка развития внутреннего и въездного туризма"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04 4 01 00000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557,4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04 4 01 99990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557,4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04 4 01 99990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557,4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04 4 01 99990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557,4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3 636,8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"Создание условий для антитеррористической безопасности в муниципальном образовании"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11 3 00 00000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3 636,8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"Повышение уровня антитеррористической защищенности муниципальных объектов"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11 3 01 00000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3 636,8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11 3 01 99990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3 636,8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11 3 01 99990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3 636,8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11 3 01 99990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3 636,8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Другие вопросы в области культуры, кинематографии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6 158,6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273,0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273,0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273,0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04 3 00 00000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273,0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273,0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"Развитие архивного дела"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04 3 02 00000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273,0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273,0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04 3 02 84100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273,0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273,0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04 3 02 84100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273,0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273,0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04 3 02 84100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273,0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273,0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5 885,6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5 885,6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5 885,6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5 885,6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5 885,6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5 885,6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Здравоохранение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3 223,1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3 223,1</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Другие вопросы в области здравоохранения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3 223,1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3 223,1</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3 223,1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3 223,1</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"Организация противоэпидемиологических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13 3 00 00000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3 223,1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3 223,1</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13 3 01 00000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3 223,1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3 223,1</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13 3 01 84280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3 223,1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3 223,1</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13 3 01 84280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34,0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13 3 01 84280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34,0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13 3 01 84280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3 189,1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3 189,1</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09</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13 3 01 84280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3 189,1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3 189,1</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Социальная политика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82 835,7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74 846,0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Пенсионное обеспечение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6 045,0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6 045,0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02 2 00 00000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6 045,0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02 2 01 00000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6 045,0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Пенсии за выслугу лет</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02 2 01 71010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6 045,0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Социальное обеспечение и иные выплаты населению</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02 2 01 71010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6 045,0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02 2 01 71010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6 045,0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Социальное обеспечение населения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4 745,1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4 725,1</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02 2 00 00000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02 2 01 00000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Единовременные выплаты неработающим пенсионерам в связи с Юбилеем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02 2 01 71020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Социальное обеспечение и иные выплаты населению</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02 2 01 71020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02 2 01 71020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330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4 725,1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4 725,1</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08 3 00 00000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4 725,1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4 725,1</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08 3 01 00000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4 725,1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4 725,1</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08 3 01 51350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2 835,1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2 835,1</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Социальное обеспечение и иные выплаты населению</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08 3 01 51350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2 835,1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2 835,1</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08 3 01 51350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2 835,1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2 835,1</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08 3 01 51760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1 890,0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1 890,0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Социальное обеспечение и иные выплаты населению</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08 3 01 51760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1 890,0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1 890,0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08 3 01 51760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1 890,0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1 890,0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Охрана семьи и детства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58 722,1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56 797,4</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26 075,0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26 075,0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26 075,0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26 075,0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26 075,0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26 075,0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01 4 01 84050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26 075,0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26 075,0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Социальное обеспечение и иные выплаты населению</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01 4 01 84050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26 075,0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26 075,0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Публичные нормативные социальные выплаты гражданам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01 4 01 84050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26 075,0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26 075,0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30 722,4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30 722,4</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"Поддержка семьи, материнства и детства"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30 722,4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30 722,4</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02 1 02 00000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30 722,4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30 722,4</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02 1 02 84060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21 449,7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21 449,7</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02 1 02 84060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505,7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505,7</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02 1 02 84060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505,7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505,7</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Социальное обеспечение и иные выплаты населению</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02 1 02 84060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20 944,0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20 944,0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02 1 02 84060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20 944,0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20 944,0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02 1 02 84310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9 272,7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9 272,7</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02 1 02 84310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9 272,7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9 272,7</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Бюджетные инвестиции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02 1 02 84310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9 272,7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9 272,7</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1 924,7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08 3 00 00000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1 924,7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"Обеспечение жильем молодых семей"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08 3 02 00000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1 924,7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Реализация мероприятий по обеспечению жильем молодых семей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3 02 L4970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1 924,7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Социальное обеспечение и иные выплаты населению</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3 02 L4970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1 924,7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08 3 02 L4970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1 924,7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Другие вопросы в области социальной политики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13 323,5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13 323,5</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13 323,5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13 323,5</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"Поддержка семьи, материнства и детства"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13 323,5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13 323,5</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02 1 02 00000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13 323,5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13 323,5</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Осуществление деятельности по опеке и попечительству</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02 1 02 84320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13 323,5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13 323,5</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02 1 02 84320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11 433,8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11 433,8</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02 1 02 84320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11 433,8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11 433,8</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02 1 02 84320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1 329,4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1 329,4</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02 1 02 84320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1 329,4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1 329,4</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02 1 02 84320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560,3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560,3</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06</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02 1 02 84320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630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560,3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560,3</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Физическая культура и спорт</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127 041,0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Физическая культура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92 368,3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92 368,3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05 2 00 00000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92 368,3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"Организация и проведение официальных спортивных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05 2 01 00000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210,4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05 2 01 00590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210,4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05 2 01 00590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210,4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бюджетным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05 2 01 00590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210,4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"Обеспечение участия спортивных сборных команд в официальных спортивных мероприятиях"</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05 2 02 00000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2 914,6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05 2 02 00590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2 914,6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05 2 02 00590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2 914,6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бюджетным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05 2 02 00590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2 914,6</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05 2 03 00000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84 070,1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05 2 03 00590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84 070,1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05 2 03 00590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84 070,1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бюджетным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05 2 03 00590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84 070,1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05 2 04 00000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4 109,2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05 2 04 00590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4 109,2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05 2 04 00590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4 109,2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бюджетным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05 2 04 00590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4 109,2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05 2 05 00000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1 064,0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05 2 05 82110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1 010,8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05 2 05 82110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1 010,8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бюджетным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05 2 05 82110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1 010,8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2 05 S2110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53,2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2 05 S2110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53,2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бюджетным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2 05 S2110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53,2</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Массовый спорт</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28 846,9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28 846,9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"Развитие физической культуры и массового спорта"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05 1 00 00000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28 846,9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"Организация и проведение физкультурных (физкультурно-оздоровительных) мероприятий"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05 1 01 00000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930,1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05 1 01 00590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930,1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05 1 01 00590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930,1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05 1 01 00590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930,1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05 1 03 00000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1 249,9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05 1 03 00590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1 249,9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05 1 03 00590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1 249,9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05 1 03 00590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1 249,9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05 1 04 00000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23 679,5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05 1 04 00590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23 679,5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05 1 04 00590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23 679,5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05 1 04 00590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23 679,5</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05 1 05 00000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2 628,0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05 1 05 00590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2 628,0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05 1 05 00590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2 628,0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05 1 05 00590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2 628,0</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"Федеральный проект "Спорт-норма жизни"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1 P5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359,4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1 P5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359,4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1 P5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359,4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1 P5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359,4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Спорт высших достижений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309,9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309,9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05 2 00 00000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309,9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"Федеральный проект "Спорт-норма жизни"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2 P5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309,9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2 P5 50810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309,9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2 P5 50810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309,9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бюджетным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03</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 2 P5 50810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610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309,9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Другие вопросы в области физической культуры и спорта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5 515,9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5 515,9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5 515,9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5 515,9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5 515,9</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5 511,1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5 511,1</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11</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05</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240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4,8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Средства массовой информации</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30 501,7</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Телевидение и радиовещание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20 914,4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20 914,4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18 2 00 00000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20 914,4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"Организация функционирования телерадиовещания"</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18 2 02 00000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20 914,4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18 2 02 00590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20 914,4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18 2 02 00590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20 914,4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18 2 02 00590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20 914,4</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Периодическая печать и издательства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9 587,3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9 587,3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18 2 00 00000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9 587,3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18 2 03 00000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9 587,3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18 2 03 00590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9 587,3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18 2 03 00590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9 587,3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Субсидии автономным учреждениям</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12</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02</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18 2 03 00590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620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9 587,3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Обслуживание государственного и муниципального долга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1 482,3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Обслуживание государственного внутреннего и муниципального долга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1 482,3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17 0 00 00000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1 482,3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Подпрограмма "Управление муниципальным долгом в муниципальном образовании городской округ город Пыть-Ях"</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17 2 00 00000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1 482,3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Основное мероприятие "Обслуживание муниципального долга городского округа"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17 2 01 00000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1 482,3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Процентные платежи по муниципальному долгу городского округа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17 2 01 20270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1 482,3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Обслуживание государственного (муниципального) долга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17 2 01 20270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700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1 482,3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Обслуживание муниципального долга</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040</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13</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01</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17 2 01 20270</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730</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1 482,3</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0,0</w:t>
            </w:r>
          </w:p>
        </w:tc>
      </w:tr>
      <w:tr w:rsidR="008263A2" w:rsidRPr="00773624" w:rsidTr="008263A2">
        <w:trPr>
          <w:cantSplit/>
          <w:trHeight w:val="20"/>
        </w:trPr>
        <w:tc>
          <w:tcPr>
            <w:tcW w:w="3149" w:type="pct"/>
            <w:shd w:val="clear" w:color="auto" w:fill="auto"/>
            <w:noWrap/>
            <w:vAlign w:val="bottom"/>
            <w:hideMark/>
          </w:tcPr>
          <w:p w:rsidR="00773624" w:rsidRPr="00773624" w:rsidRDefault="00773624" w:rsidP="00773624">
            <w:pPr>
              <w:spacing w:after="0" w:line="240" w:lineRule="auto"/>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Всего</w:t>
            </w:r>
          </w:p>
        </w:tc>
        <w:tc>
          <w:tcPr>
            <w:tcW w:w="17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b/>
                <w:bCs/>
                <w:sz w:val="20"/>
                <w:szCs w:val="20"/>
              </w:rPr>
            </w:pPr>
            <w:r w:rsidRPr="00773624">
              <w:rPr>
                <w:rFonts w:ascii="Times New Roman" w:eastAsia="Times New Roman" w:hAnsi="Times New Roman" w:cs="Times New Roman"/>
                <w:b/>
                <w:bCs/>
                <w:sz w:val="20"/>
                <w:szCs w:val="20"/>
              </w:rPr>
              <w:t> </w:t>
            </w:r>
          </w:p>
        </w:tc>
        <w:tc>
          <w:tcPr>
            <w:tcW w:w="132"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b/>
                <w:bCs/>
                <w:sz w:val="20"/>
                <w:szCs w:val="20"/>
              </w:rPr>
            </w:pPr>
            <w:r w:rsidRPr="00773624">
              <w:rPr>
                <w:rFonts w:ascii="Times New Roman" w:eastAsia="Times New Roman" w:hAnsi="Times New Roman" w:cs="Times New Roman"/>
                <w:b/>
                <w:bCs/>
                <w:sz w:val="20"/>
                <w:szCs w:val="20"/>
              </w:rPr>
              <w:t> </w:t>
            </w:r>
          </w:p>
        </w:tc>
        <w:tc>
          <w:tcPr>
            <w:tcW w:w="146"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b/>
                <w:bCs/>
                <w:sz w:val="20"/>
                <w:szCs w:val="20"/>
              </w:rPr>
            </w:pPr>
            <w:r w:rsidRPr="00773624">
              <w:rPr>
                <w:rFonts w:ascii="Times New Roman" w:eastAsia="Times New Roman" w:hAnsi="Times New Roman" w:cs="Times New Roman"/>
                <w:b/>
                <w:bCs/>
                <w:sz w:val="20"/>
                <w:szCs w:val="20"/>
              </w:rPr>
              <w:t> </w:t>
            </w:r>
          </w:p>
        </w:tc>
        <w:tc>
          <w:tcPr>
            <w:tcW w:w="451"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b/>
                <w:bCs/>
                <w:sz w:val="20"/>
                <w:szCs w:val="20"/>
              </w:rPr>
            </w:pPr>
            <w:r w:rsidRPr="00773624">
              <w:rPr>
                <w:rFonts w:ascii="Times New Roman" w:eastAsia="Times New Roman" w:hAnsi="Times New Roman" w:cs="Times New Roman"/>
                <w:b/>
                <w:bCs/>
                <w:sz w:val="20"/>
                <w:szCs w:val="20"/>
              </w:rPr>
              <w:t> </w:t>
            </w:r>
          </w:p>
        </w:tc>
        <w:tc>
          <w:tcPr>
            <w:tcW w:w="164" w:type="pct"/>
            <w:shd w:val="clear" w:color="auto" w:fill="auto"/>
            <w:noWrap/>
            <w:vAlign w:val="bottom"/>
            <w:hideMark/>
          </w:tcPr>
          <w:p w:rsidR="00773624" w:rsidRPr="00773624" w:rsidRDefault="00773624" w:rsidP="00773624">
            <w:pPr>
              <w:spacing w:after="0" w:line="240" w:lineRule="auto"/>
              <w:jc w:val="center"/>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 </w:t>
            </w:r>
          </w:p>
        </w:tc>
        <w:tc>
          <w:tcPr>
            <w:tcW w:w="370"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3 665 742,8</w:t>
            </w:r>
          </w:p>
        </w:tc>
        <w:tc>
          <w:tcPr>
            <w:tcW w:w="416" w:type="pct"/>
            <w:shd w:val="clear" w:color="auto" w:fill="auto"/>
            <w:noWrap/>
            <w:vAlign w:val="bottom"/>
            <w:hideMark/>
          </w:tcPr>
          <w:p w:rsidR="00773624" w:rsidRPr="00773624" w:rsidRDefault="00773624" w:rsidP="00773624">
            <w:pPr>
              <w:spacing w:after="0" w:line="240" w:lineRule="auto"/>
              <w:jc w:val="right"/>
              <w:rPr>
                <w:rFonts w:ascii="Times New Roman" w:eastAsia="Times New Roman" w:hAnsi="Times New Roman" w:cs="Times New Roman"/>
                <w:sz w:val="20"/>
                <w:szCs w:val="20"/>
              </w:rPr>
            </w:pPr>
            <w:r w:rsidRPr="00773624">
              <w:rPr>
                <w:rFonts w:ascii="Times New Roman" w:eastAsia="Times New Roman" w:hAnsi="Times New Roman" w:cs="Times New Roman"/>
                <w:sz w:val="20"/>
                <w:szCs w:val="20"/>
              </w:rPr>
              <w:t>1 480 588,1</w:t>
            </w:r>
          </w:p>
        </w:tc>
      </w:tr>
    </w:tbl>
    <w:p w:rsidR="001434E6" w:rsidRPr="001434E6" w:rsidRDefault="001434E6" w:rsidP="001434E6">
      <w:pPr>
        <w:spacing w:after="0" w:line="240" w:lineRule="auto"/>
        <w:jc w:val="right"/>
        <w:rPr>
          <w:rFonts w:ascii="Times New Roman" w:hAnsi="Times New Roman" w:cs="Times New Roman"/>
          <w:sz w:val="24"/>
          <w:szCs w:val="24"/>
        </w:rPr>
      </w:pPr>
    </w:p>
    <w:sectPr w:rsidR="001434E6" w:rsidRPr="001434E6" w:rsidSect="00DA395D">
      <w:headerReference w:type="default" r:id="rId8"/>
      <w:pgSz w:w="16838" w:h="11906" w:orient="landscape"/>
      <w:pgMar w:top="567" w:right="567" w:bottom="567" w:left="567" w:header="284" w:footer="284" w:gutter="0"/>
      <w:pgNumType w:start="15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3624" w:rsidRDefault="00773624" w:rsidP="00E619A7">
      <w:pPr>
        <w:spacing w:after="0" w:line="240" w:lineRule="auto"/>
      </w:pPr>
      <w:r>
        <w:separator/>
      </w:r>
    </w:p>
  </w:endnote>
  <w:endnote w:type="continuationSeparator" w:id="0">
    <w:p w:rsidR="00773624" w:rsidRDefault="00773624"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3624" w:rsidRDefault="00773624" w:rsidP="00E619A7">
      <w:pPr>
        <w:spacing w:after="0" w:line="240" w:lineRule="auto"/>
      </w:pPr>
      <w:r>
        <w:separator/>
      </w:r>
    </w:p>
  </w:footnote>
  <w:footnote w:type="continuationSeparator" w:id="0">
    <w:p w:rsidR="00773624" w:rsidRDefault="00773624"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6306240"/>
      <w:docPartObj>
        <w:docPartGallery w:val="Page Numbers (Top of Page)"/>
        <w:docPartUnique/>
      </w:docPartObj>
    </w:sdtPr>
    <w:sdtEndPr/>
    <w:sdtContent>
      <w:p w:rsidR="00773624" w:rsidRDefault="00773624">
        <w:pPr>
          <w:pStyle w:val="a5"/>
          <w:jc w:val="right"/>
        </w:pPr>
        <w:r>
          <w:fldChar w:fldCharType="begin"/>
        </w:r>
        <w:r>
          <w:instrText>PAGE   \* MERGEFORMAT</w:instrText>
        </w:r>
        <w:r>
          <w:fldChar w:fldCharType="separate"/>
        </w:r>
        <w:r w:rsidR="0088686F">
          <w:rPr>
            <w:noProof/>
          </w:rPr>
          <w:t>154</w:t>
        </w:r>
        <w:r>
          <w:fldChar w:fldCharType="end"/>
        </w:r>
      </w:p>
    </w:sdtContent>
  </w:sdt>
  <w:p w:rsidR="00773624" w:rsidRDefault="00773624">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530F6"/>
    <w:rsid w:val="000F5406"/>
    <w:rsid w:val="001434E6"/>
    <w:rsid w:val="00255EA7"/>
    <w:rsid w:val="002857CF"/>
    <w:rsid w:val="002B68CB"/>
    <w:rsid w:val="00431FB7"/>
    <w:rsid w:val="00582189"/>
    <w:rsid w:val="005D77EB"/>
    <w:rsid w:val="00615C20"/>
    <w:rsid w:val="006C47E0"/>
    <w:rsid w:val="00756611"/>
    <w:rsid w:val="00773624"/>
    <w:rsid w:val="008263A2"/>
    <w:rsid w:val="0088686F"/>
    <w:rsid w:val="008B5F3E"/>
    <w:rsid w:val="008E02FC"/>
    <w:rsid w:val="00966745"/>
    <w:rsid w:val="00AE02B4"/>
    <w:rsid w:val="00B261C7"/>
    <w:rsid w:val="00B80625"/>
    <w:rsid w:val="00B81197"/>
    <w:rsid w:val="00C204F6"/>
    <w:rsid w:val="00D27AD6"/>
    <w:rsid w:val="00D40128"/>
    <w:rsid w:val="00DA395D"/>
    <w:rsid w:val="00DE69D0"/>
    <w:rsid w:val="00E619A7"/>
    <w:rsid w:val="00FC02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C204F6"/>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204F6"/>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C204F6"/>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204F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947544488">
      <w:bodyDiv w:val="1"/>
      <w:marLeft w:val="0"/>
      <w:marRight w:val="0"/>
      <w:marTop w:val="0"/>
      <w:marBottom w:val="0"/>
      <w:divBdr>
        <w:top w:val="none" w:sz="0" w:space="0" w:color="auto"/>
        <w:left w:val="none" w:sz="0" w:space="0" w:color="auto"/>
        <w:bottom w:val="none" w:sz="0" w:space="0" w:color="auto"/>
        <w:right w:val="none" w:sz="0" w:space="0" w:color="auto"/>
      </w:divBdr>
    </w:div>
    <w:div w:id="1169097261">
      <w:bodyDiv w:val="1"/>
      <w:marLeft w:val="0"/>
      <w:marRight w:val="0"/>
      <w:marTop w:val="0"/>
      <w:marBottom w:val="0"/>
      <w:divBdr>
        <w:top w:val="none" w:sz="0" w:space="0" w:color="auto"/>
        <w:left w:val="none" w:sz="0" w:space="0" w:color="auto"/>
        <w:bottom w:val="none" w:sz="0" w:space="0" w:color="auto"/>
        <w:right w:val="none" w:sz="0" w:space="0" w:color="auto"/>
      </w:divBdr>
    </w:div>
    <w:div w:id="1428308681">
      <w:bodyDiv w:val="1"/>
      <w:marLeft w:val="0"/>
      <w:marRight w:val="0"/>
      <w:marTop w:val="0"/>
      <w:marBottom w:val="0"/>
      <w:divBdr>
        <w:top w:val="none" w:sz="0" w:space="0" w:color="auto"/>
        <w:left w:val="none" w:sz="0" w:space="0" w:color="auto"/>
        <w:bottom w:val="none" w:sz="0" w:space="0" w:color="auto"/>
        <w:right w:val="none" w:sz="0" w:space="0" w:color="auto"/>
      </w:divBdr>
    </w:div>
    <w:div w:id="1470323316">
      <w:bodyDiv w:val="1"/>
      <w:marLeft w:val="0"/>
      <w:marRight w:val="0"/>
      <w:marTop w:val="0"/>
      <w:marBottom w:val="0"/>
      <w:divBdr>
        <w:top w:val="none" w:sz="0" w:space="0" w:color="auto"/>
        <w:left w:val="none" w:sz="0" w:space="0" w:color="auto"/>
        <w:bottom w:val="none" w:sz="0" w:space="0" w:color="auto"/>
        <w:right w:val="none" w:sz="0" w:space="0" w:color="auto"/>
      </w:divBdr>
    </w:div>
    <w:div w:id="158433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FEAE9A-5E5D-47F3-B870-A54A5FAF3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37</Pages>
  <Words>20025</Words>
  <Characters>114146</Characters>
  <Application>Microsoft Office Word</Application>
  <DocSecurity>0</DocSecurity>
  <Lines>951</Lines>
  <Paragraphs>267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user</cp:lastModifiedBy>
  <cp:revision>2</cp:revision>
  <cp:lastPrinted>2019-12-19T10:22:00Z</cp:lastPrinted>
  <dcterms:created xsi:type="dcterms:W3CDTF">2019-12-19T10:22:00Z</dcterms:created>
  <dcterms:modified xsi:type="dcterms:W3CDTF">2019-12-19T10:22:00Z</dcterms:modified>
</cp:coreProperties>
</file>